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EA5" w:rsidRDefault="00390EA5" w:rsidP="00390EA5">
      <w:pPr>
        <w:spacing w:line="360" w:lineRule="auto"/>
        <w:jc w:val="center"/>
        <w:rPr>
          <w:rFonts w:eastAsia="楷体_GB2312"/>
          <w:b/>
          <w:color w:val="FF0000"/>
          <w:sz w:val="84"/>
          <w:szCs w:val="84"/>
          <w14:shadow w14:blurRad="50800" w14:dist="38100" w14:dir="2700000" w14:sx="100000" w14:sy="100000" w14:kx="0" w14:ky="0" w14:algn="tl">
            <w14:srgbClr w14:val="000000">
              <w14:alpha w14:val="60000"/>
            </w14:srgbClr>
          </w14:shadow>
        </w:rPr>
      </w:pP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党</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建</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参</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考</w:t>
      </w:r>
    </w:p>
    <w:p w:rsidR="00390EA5" w:rsidRPr="00F52243" w:rsidRDefault="00390EA5" w:rsidP="00390EA5">
      <w:pPr>
        <w:spacing w:line="360" w:lineRule="auto"/>
        <w:jc w:val="center"/>
        <w:rPr>
          <w:rFonts w:eastAsia="楷体_GB2312"/>
          <w:b/>
          <w:color w:val="FF0000"/>
          <w:sz w:val="32"/>
          <w:szCs w:val="32"/>
          <w14:shadow w14:blurRad="50800" w14:dist="38100" w14:dir="2700000" w14:sx="100000" w14:sy="100000" w14:kx="0" w14:ky="0" w14:algn="tl">
            <w14:srgbClr w14:val="000000">
              <w14:alpha w14:val="60000"/>
            </w14:srgbClr>
          </w14:shadow>
        </w:rPr>
      </w:pPr>
      <w:r w:rsidRPr="00F52243">
        <w:rPr>
          <w:rFonts w:eastAsia="楷体_GB2312" w:hint="eastAsia"/>
          <w:b/>
          <w:color w:val="FF0000"/>
          <w:sz w:val="32"/>
          <w:szCs w:val="32"/>
          <w14:shadow w14:blurRad="50800" w14:dist="38100" w14:dir="2700000" w14:sx="100000" w14:sy="100000" w14:kx="0" w14:ky="0" w14:algn="tl">
            <w14:srgbClr w14:val="000000">
              <w14:alpha w14:val="60000"/>
            </w14:srgbClr>
          </w14:shadow>
        </w:rPr>
        <w:t>（</w:t>
      </w:r>
      <w:r>
        <w:rPr>
          <w:rFonts w:eastAsia="楷体_GB2312" w:hint="eastAsia"/>
          <w:b/>
          <w:color w:val="FF0000"/>
          <w:sz w:val="32"/>
          <w:szCs w:val="32"/>
          <w14:shadow w14:blurRad="50800" w14:dist="38100" w14:dir="2700000" w14:sx="100000" w14:sy="100000" w14:kx="0" w14:ky="0" w14:algn="tl">
            <w14:srgbClr w14:val="000000">
              <w14:alpha w14:val="60000"/>
            </w14:srgbClr>
          </w14:shadow>
        </w:rPr>
        <w:t>党史学习</w:t>
      </w:r>
      <w:r w:rsidRPr="00F52243">
        <w:rPr>
          <w:rFonts w:eastAsia="楷体_GB2312" w:hint="eastAsia"/>
          <w:b/>
          <w:color w:val="FF0000"/>
          <w:sz w:val="32"/>
          <w:szCs w:val="32"/>
          <w14:shadow w14:blurRad="50800" w14:dist="38100" w14:dir="2700000" w14:sx="100000" w14:sy="100000" w14:kx="0" w14:ky="0" w14:algn="tl">
            <w14:srgbClr w14:val="000000">
              <w14:alpha w14:val="60000"/>
            </w14:srgbClr>
          </w14:shadow>
        </w:rPr>
        <w:t>教育专刊</w:t>
      </w:r>
      <w:r>
        <w:rPr>
          <w:rFonts w:eastAsia="楷体_GB2312" w:hint="eastAsia"/>
          <w:b/>
          <w:color w:val="FF0000"/>
          <w:sz w:val="32"/>
          <w:szCs w:val="32"/>
          <w14:shadow w14:blurRad="50800" w14:dist="38100" w14:dir="2700000" w14:sx="100000" w14:sy="100000" w14:kx="0" w14:ky="0" w14:algn="tl">
            <w14:srgbClr w14:val="000000">
              <w14:alpha w14:val="60000"/>
            </w14:srgbClr>
          </w14:shadow>
        </w:rPr>
        <w:t>）</w:t>
      </w:r>
    </w:p>
    <w:p w:rsidR="00390EA5" w:rsidRDefault="00390EA5" w:rsidP="00390EA5">
      <w:pPr>
        <w:spacing w:line="360" w:lineRule="auto"/>
        <w:jc w:val="center"/>
        <w:rPr>
          <w:b/>
          <w:sz w:val="32"/>
        </w:rPr>
      </w:pPr>
      <w:r w:rsidRPr="00D1447C">
        <w:rPr>
          <w:rFonts w:hint="eastAsia"/>
          <w:b/>
          <w:sz w:val="32"/>
        </w:rPr>
        <w:t>2</w:t>
      </w:r>
      <w:r>
        <w:rPr>
          <w:rFonts w:hint="eastAsia"/>
          <w:b/>
          <w:sz w:val="32"/>
        </w:rPr>
        <w:t>021</w:t>
      </w:r>
      <w:r w:rsidRPr="00D1447C">
        <w:rPr>
          <w:rFonts w:hint="eastAsia"/>
          <w:b/>
          <w:sz w:val="32"/>
        </w:rPr>
        <w:t>年第</w:t>
      </w:r>
      <w:r>
        <w:rPr>
          <w:rFonts w:hint="eastAsia"/>
          <w:b/>
          <w:sz w:val="32"/>
        </w:rPr>
        <w:t>6</w:t>
      </w:r>
      <w:r w:rsidRPr="00D1447C">
        <w:rPr>
          <w:rFonts w:hint="eastAsia"/>
          <w:b/>
          <w:sz w:val="32"/>
        </w:rPr>
        <w:t>期（总第</w:t>
      </w:r>
      <w:r>
        <w:rPr>
          <w:rFonts w:hint="eastAsia"/>
          <w:b/>
          <w:sz w:val="32"/>
        </w:rPr>
        <w:t>38</w:t>
      </w:r>
      <w:r w:rsidRPr="00D1447C">
        <w:rPr>
          <w:rFonts w:hint="eastAsia"/>
          <w:b/>
          <w:sz w:val="32"/>
        </w:rPr>
        <w:t>期）</w:t>
      </w:r>
    </w:p>
    <w:p w:rsidR="00390EA5" w:rsidRPr="00D1447C" w:rsidRDefault="00390EA5" w:rsidP="00390EA5">
      <w:pPr>
        <w:ind w:firstLineChars="49" w:firstLine="157"/>
        <w:rPr>
          <w:b/>
          <w:sz w:val="32"/>
          <w:szCs w:val="32"/>
        </w:rPr>
      </w:pPr>
      <w:r w:rsidRPr="00D1447C">
        <w:rPr>
          <w:rFonts w:hint="eastAsia"/>
          <w:b/>
          <w:sz w:val="32"/>
          <w:szCs w:val="32"/>
        </w:rPr>
        <w:t>电气工程学院党</w:t>
      </w:r>
      <w:r>
        <w:rPr>
          <w:rFonts w:hint="eastAsia"/>
          <w:b/>
          <w:sz w:val="32"/>
          <w:szCs w:val="32"/>
        </w:rPr>
        <w:t>委</w:t>
      </w:r>
      <w:r w:rsidRPr="00D1447C">
        <w:rPr>
          <w:rFonts w:hint="eastAsia"/>
          <w:b/>
          <w:sz w:val="32"/>
          <w:szCs w:val="32"/>
        </w:rPr>
        <w:t>编</w:t>
      </w:r>
      <w:r w:rsidRPr="00D1447C">
        <w:rPr>
          <w:rFonts w:hint="eastAsia"/>
          <w:b/>
          <w:sz w:val="32"/>
          <w:szCs w:val="32"/>
        </w:rPr>
        <w:t xml:space="preserve">    </w:t>
      </w:r>
      <w:r>
        <w:rPr>
          <w:rFonts w:hint="eastAsia"/>
          <w:b/>
          <w:sz w:val="32"/>
          <w:szCs w:val="32"/>
        </w:rPr>
        <w:t xml:space="preserve">            </w:t>
      </w:r>
      <w:r w:rsidRPr="00D1447C">
        <w:rPr>
          <w:rFonts w:hint="eastAsia"/>
          <w:b/>
          <w:sz w:val="32"/>
          <w:szCs w:val="32"/>
        </w:rPr>
        <w:t>20</w:t>
      </w:r>
      <w:r>
        <w:rPr>
          <w:rFonts w:hint="eastAsia"/>
          <w:b/>
          <w:sz w:val="32"/>
          <w:szCs w:val="32"/>
        </w:rPr>
        <w:t>21</w:t>
      </w:r>
      <w:r w:rsidRPr="00D1447C">
        <w:rPr>
          <w:rFonts w:hint="eastAsia"/>
          <w:b/>
          <w:sz w:val="32"/>
          <w:szCs w:val="32"/>
        </w:rPr>
        <w:t>年</w:t>
      </w:r>
      <w:r>
        <w:rPr>
          <w:rFonts w:hint="eastAsia"/>
          <w:b/>
          <w:sz w:val="32"/>
          <w:szCs w:val="32"/>
        </w:rPr>
        <w:t>9</w:t>
      </w:r>
      <w:r w:rsidRPr="00D1447C">
        <w:rPr>
          <w:rFonts w:hint="eastAsia"/>
          <w:b/>
          <w:sz w:val="32"/>
          <w:szCs w:val="32"/>
        </w:rPr>
        <w:t>月</w:t>
      </w:r>
      <w:r>
        <w:rPr>
          <w:rFonts w:hint="eastAsia"/>
          <w:b/>
          <w:sz w:val="32"/>
          <w:szCs w:val="32"/>
        </w:rPr>
        <w:t>30</w:t>
      </w:r>
      <w:r w:rsidRPr="00D1447C">
        <w:rPr>
          <w:rFonts w:hint="eastAsia"/>
          <w:b/>
          <w:sz w:val="32"/>
          <w:szCs w:val="32"/>
        </w:rPr>
        <w:t>日</w:t>
      </w:r>
    </w:p>
    <w:p w:rsidR="00390EA5" w:rsidRDefault="00390EA5" w:rsidP="00390EA5">
      <w:r>
        <w:rPr>
          <w:noProof/>
        </w:rPr>
        <mc:AlternateContent>
          <mc:Choice Requires="wps">
            <w:drawing>
              <wp:anchor distT="0" distB="0" distL="114300" distR="114300" simplePos="0" relativeHeight="251659264" behindDoc="0" locked="0" layoutInCell="1" allowOverlap="1" wp14:anchorId="29B0F1FD" wp14:editId="04404284">
                <wp:simplePos x="0" y="0"/>
                <wp:positionH relativeFrom="column">
                  <wp:posOffset>45720</wp:posOffset>
                </wp:positionH>
                <wp:positionV relativeFrom="paragraph">
                  <wp:posOffset>175260</wp:posOffset>
                </wp:positionV>
                <wp:extent cx="5143500" cy="0"/>
                <wp:effectExtent l="17145" t="22860" r="20955" b="1524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dZEwIAACk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" strokeweight="2.25pt"/>
            </w:pict>
          </mc:Fallback>
        </mc:AlternateContent>
      </w:r>
    </w:p>
    <w:p w:rsidR="00390EA5" w:rsidRDefault="00390EA5" w:rsidP="00390EA5">
      <w:pPr>
        <w:jc w:val="center"/>
        <w:rPr>
          <w:b/>
          <w:sz w:val="44"/>
          <w:szCs w:val="44"/>
        </w:rPr>
      </w:pPr>
      <w:r>
        <w:rPr>
          <w:b/>
          <w:noProof/>
          <w:sz w:val="44"/>
          <w:szCs w:val="44"/>
        </w:rPr>
        <mc:AlternateContent>
          <mc:Choice Requires="wps">
            <w:drawing>
              <wp:anchor distT="0" distB="0" distL="114300" distR="114300" simplePos="0" relativeHeight="251660288" behindDoc="0" locked="0" layoutInCell="1" allowOverlap="1" wp14:anchorId="30447FFF" wp14:editId="4EEF1C66">
                <wp:simplePos x="0" y="0"/>
                <wp:positionH relativeFrom="column">
                  <wp:posOffset>1874520</wp:posOffset>
                </wp:positionH>
                <wp:positionV relativeFrom="paragraph">
                  <wp:posOffset>3219450</wp:posOffset>
                </wp:positionV>
                <wp:extent cx="0" cy="0"/>
                <wp:effectExtent l="7620" t="9525" r="11430"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NLCwIAACIEAAAOAAAAZHJzL2Uyb0RvYy54bWysU8GO2jAQvVfqP1i+QxIWK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"/>
            </w:pict>
          </mc:Fallback>
        </mc:AlternateContent>
      </w:r>
      <w:r w:rsidRPr="00443E33">
        <w:rPr>
          <w:rFonts w:hint="eastAsia"/>
          <w:b/>
          <w:sz w:val="44"/>
          <w:szCs w:val="44"/>
        </w:rPr>
        <w:t>目</w:t>
      </w:r>
      <w:r w:rsidRPr="00443E33">
        <w:rPr>
          <w:rFonts w:hint="eastAsia"/>
          <w:b/>
          <w:sz w:val="44"/>
          <w:szCs w:val="44"/>
        </w:rPr>
        <w:t xml:space="preserve">  </w:t>
      </w:r>
      <w:r w:rsidRPr="00443E33">
        <w:rPr>
          <w:rFonts w:hint="eastAsia"/>
          <w:b/>
          <w:sz w:val="44"/>
          <w:szCs w:val="44"/>
        </w:rPr>
        <w:t>录</w:t>
      </w:r>
    </w:p>
    <w:p w:rsidR="00390EA5" w:rsidRPr="005B29B8" w:rsidRDefault="00390EA5" w:rsidP="00390EA5">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sidR="00F5216F" w:rsidRPr="00671027">
        <w:rPr>
          <w:rFonts w:asciiTheme="majorEastAsia" w:eastAsiaTheme="majorEastAsia" w:hAnsiTheme="majorEastAsia" w:hint="eastAsia"/>
          <w:b/>
          <w:bCs/>
          <w:spacing w:val="8"/>
          <w:sz w:val="28"/>
          <w:szCs w:val="28"/>
        </w:rPr>
        <w:t>学习园地</w:t>
      </w:r>
      <w:r w:rsidRPr="005B29B8">
        <w:rPr>
          <w:rFonts w:asciiTheme="majorEastAsia" w:eastAsiaTheme="majorEastAsia" w:hAnsiTheme="majorEastAsia" w:hint="eastAsia"/>
          <w:b/>
          <w:bCs/>
          <w:spacing w:val="8"/>
          <w:sz w:val="28"/>
          <w:szCs w:val="28"/>
        </w:rPr>
        <w:t>】</w:t>
      </w:r>
    </w:p>
    <w:p w:rsidR="00E24354" w:rsidRPr="00021224" w:rsidRDefault="00E24354" w:rsidP="00021224">
      <w:pPr>
        <w:adjustRightInd w:val="0"/>
        <w:spacing w:line="360" w:lineRule="auto"/>
        <w:rPr>
          <w:rFonts w:asciiTheme="majorEastAsia" w:eastAsiaTheme="majorEastAsia" w:hAnsiTheme="majorEastAsia"/>
          <w:b/>
          <w:bCs/>
          <w:spacing w:val="8"/>
          <w:sz w:val="28"/>
          <w:szCs w:val="28"/>
        </w:rPr>
      </w:pPr>
      <w:r w:rsidRPr="00021224">
        <w:rPr>
          <w:rFonts w:asciiTheme="majorEastAsia" w:eastAsiaTheme="majorEastAsia" w:hAnsiTheme="majorEastAsia" w:hint="eastAsia"/>
          <w:b/>
          <w:spacing w:val="8"/>
          <w:sz w:val="28"/>
          <w:szCs w:val="28"/>
        </w:rPr>
        <w:t>习近平在庆祝中国共产党成立100周年大会上的讲话</w:t>
      </w:r>
    </w:p>
    <w:p w:rsidR="00390EA5" w:rsidRPr="00021224" w:rsidRDefault="00390EA5" w:rsidP="00390EA5">
      <w:pPr>
        <w:adjustRightInd w:val="0"/>
        <w:spacing w:line="360" w:lineRule="auto"/>
        <w:rPr>
          <w:rFonts w:asciiTheme="majorEastAsia" w:eastAsiaTheme="majorEastAsia" w:hAnsiTheme="majorEastAsia"/>
          <w:b/>
          <w:bCs/>
          <w:spacing w:val="8"/>
          <w:sz w:val="28"/>
          <w:szCs w:val="28"/>
        </w:rPr>
      </w:pPr>
      <w:r w:rsidRPr="00021224">
        <w:rPr>
          <w:rFonts w:asciiTheme="majorEastAsia" w:eastAsiaTheme="majorEastAsia" w:hAnsiTheme="majorEastAsia" w:hint="eastAsia"/>
          <w:b/>
          <w:bCs/>
          <w:spacing w:val="8"/>
          <w:sz w:val="28"/>
          <w:szCs w:val="28"/>
        </w:rPr>
        <w:t>【</w:t>
      </w:r>
      <w:r w:rsidR="00E32739">
        <w:rPr>
          <w:rFonts w:asciiTheme="majorEastAsia" w:eastAsiaTheme="majorEastAsia" w:hAnsiTheme="majorEastAsia" w:hint="eastAsia"/>
          <w:b/>
          <w:bCs/>
          <w:spacing w:val="8"/>
          <w:sz w:val="28"/>
          <w:szCs w:val="28"/>
        </w:rPr>
        <w:t>上级精神</w:t>
      </w:r>
      <w:r w:rsidRPr="00021224">
        <w:rPr>
          <w:rFonts w:asciiTheme="majorEastAsia" w:eastAsiaTheme="majorEastAsia" w:hAnsiTheme="majorEastAsia" w:hint="eastAsia"/>
          <w:b/>
          <w:bCs/>
          <w:spacing w:val="8"/>
          <w:sz w:val="28"/>
          <w:szCs w:val="28"/>
        </w:rPr>
        <w:t>】</w:t>
      </w:r>
    </w:p>
    <w:p w:rsidR="00BD3D55" w:rsidRPr="00BD3D55" w:rsidRDefault="00BD3D55" w:rsidP="00BD3D55">
      <w:pPr>
        <w:adjustRightInd w:val="0"/>
        <w:spacing w:line="360" w:lineRule="auto"/>
        <w:rPr>
          <w:rFonts w:asciiTheme="majorEastAsia" w:eastAsiaTheme="majorEastAsia" w:hAnsiTheme="majorEastAsia"/>
          <w:b/>
          <w:spacing w:val="8"/>
          <w:sz w:val="28"/>
          <w:szCs w:val="28"/>
        </w:rPr>
      </w:pPr>
      <w:r w:rsidRPr="00BD3D55">
        <w:rPr>
          <w:rFonts w:asciiTheme="majorEastAsia" w:eastAsiaTheme="majorEastAsia" w:hAnsiTheme="majorEastAsia" w:hint="eastAsia"/>
          <w:b/>
          <w:spacing w:val="8"/>
          <w:sz w:val="28"/>
          <w:szCs w:val="28"/>
        </w:rPr>
        <w:t>关于深入开展“两在两同”建新功行动推进党史学习教育</w:t>
      </w:r>
      <w:proofErr w:type="gramStart"/>
      <w:r w:rsidRPr="00BD3D55">
        <w:rPr>
          <w:rFonts w:asciiTheme="majorEastAsia" w:eastAsiaTheme="majorEastAsia" w:hAnsiTheme="majorEastAsia" w:hint="eastAsia"/>
          <w:b/>
          <w:spacing w:val="8"/>
          <w:sz w:val="28"/>
          <w:szCs w:val="28"/>
        </w:rPr>
        <w:t>走深走实</w:t>
      </w:r>
      <w:proofErr w:type="gramEnd"/>
      <w:r w:rsidRPr="00BD3D55">
        <w:rPr>
          <w:rFonts w:asciiTheme="majorEastAsia" w:eastAsiaTheme="majorEastAsia" w:hAnsiTheme="majorEastAsia" w:hint="eastAsia"/>
          <w:b/>
          <w:spacing w:val="8"/>
          <w:sz w:val="28"/>
          <w:szCs w:val="28"/>
        </w:rPr>
        <w:t>的通知</w:t>
      </w:r>
    </w:p>
    <w:p w:rsidR="00390EA5" w:rsidRDefault="00390EA5" w:rsidP="00390EA5">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党史学习教育动态</w:t>
      </w:r>
      <w:r w:rsidRPr="005B29B8">
        <w:rPr>
          <w:rFonts w:asciiTheme="majorEastAsia" w:eastAsiaTheme="majorEastAsia" w:hAnsiTheme="majorEastAsia" w:hint="eastAsia"/>
          <w:b/>
          <w:bCs/>
          <w:spacing w:val="8"/>
          <w:sz w:val="28"/>
          <w:szCs w:val="28"/>
        </w:rPr>
        <w:t>】</w:t>
      </w:r>
    </w:p>
    <w:p w:rsidR="005B6508" w:rsidRPr="005B6508" w:rsidRDefault="005B6508" w:rsidP="005B6508">
      <w:pPr>
        <w:spacing w:line="360" w:lineRule="auto"/>
        <w:rPr>
          <w:rFonts w:asciiTheme="majorEastAsia" w:eastAsiaTheme="majorEastAsia" w:hAnsiTheme="majorEastAsia"/>
          <w:b/>
          <w:spacing w:val="8"/>
          <w:sz w:val="28"/>
          <w:szCs w:val="28"/>
        </w:rPr>
      </w:pPr>
      <w:proofErr w:type="gramStart"/>
      <w:r w:rsidRPr="005B6508">
        <w:rPr>
          <w:rFonts w:asciiTheme="majorEastAsia" w:eastAsiaTheme="majorEastAsia" w:hAnsiTheme="majorEastAsia" w:hint="eastAsia"/>
          <w:b/>
          <w:spacing w:val="8"/>
          <w:sz w:val="28"/>
          <w:szCs w:val="28"/>
        </w:rPr>
        <w:t>顾菊平巡学旁听</w:t>
      </w:r>
      <w:proofErr w:type="gramEnd"/>
      <w:r w:rsidRPr="005B6508">
        <w:rPr>
          <w:rFonts w:asciiTheme="majorEastAsia" w:eastAsiaTheme="majorEastAsia" w:hAnsiTheme="majorEastAsia"/>
          <w:b/>
          <w:spacing w:val="8"/>
          <w:sz w:val="28"/>
          <w:szCs w:val="28"/>
        </w:rPr>
        <w:t>学院党委理论学习中心组</w:t>
      </w:r>
      <w:r w:rsidRPr="005B6508">
        <w:rPr>
          <w:rFonts w:asciiTheme="majorEastAsia" w:eastAsiaTheme="majorEastAsia" w:hAnsiTheme="majorEastAsia" w:hint="eastAsia"/>
          <w:b/>
          <w:spacing w:val="8"/>
          <w:sz w:val="28"/>
          <w:szCs w:val="28"/>
        </w:rPr>
        <w:t>专题</w:t>
      </w:r>
      <w:r w:rsidRPr="005B6508">
        <w:rPr>
          <w:rFonts w:asciiTheme="majorEastAsia" w:eastAsiaTheme="majorEastAsia" w:hAnsiTheme="majorEastAsia"/>
          <w:b/>
          <w:spacing w:val="8"/>
          <w:sz w:val="28"/>
          <w:szCs w:val="28"/>
        </w:rPr>
        <w:t>学习会</w:t>
      </w:r>
    </w:p>
    <w:p w:rsidR="00A070FF" w:rsidRPr="00A070FF" w:rsidRDefault="00A070FF" w:rsidP="00A070FF">
      <w:pPr>
        <w:spacing w:line="360" w:lineRule="auto"/>
        <w:rPr>
          <w:rFonts w:asciiTheme="majorEastAsia" w:eastAsiaTheme="majorEastAsia" w:hAnsiTheme="majorEastAsia"/>
          <w:b/>
          <w:spacing w:val="8"/>
          <w:sz w:val="28"/>
          <w:szCs w:val="28"/>
        </w:rPr>
      </w:pPr>
      <w:r w:rsidRPr="00A070FF">
        <w:rPr>
          <w:rFonts w:asciiTheme="majorEastAsia" w:eastAsiaTheme="majorEastAsia" w:hAnsiTheme="majorEastAsia" w:hint="eastAsia"/>
          <w:b/>
          <w:spacing w:val="8"/>
          <w:sz w:val="28"/>
          <w:szCs w:val="28"/>
        </w:rPr>
        <w:t>学院党委举行“启航工作室”揭牌仪式</w:t>
      </w:r>
    </w:p>
    <w:p w:rsidR="007176D1" w:rsidRPr="007176D1" w:rsidRDefault="007176D1" w:rsidP="00390EA5">
      <w:pPr>
        <w:adjustRightInd w:val="0"/>
        <w:spacing w:line="360" w:lineRule="auto"/>
        <w:rPr>
          <w:rFonts w:asciiTheme="majorEastAsia" w:eastAsiaTheme="majorEastAsia" w:hAnsiTheme="majorEastAsia"/>
          <w:b/>
          <w:spacing w:val="8"/>
          <w:sz w:val="28"/>
          <w:szCs w:val="28"/>
        </w:rPr>
      </w:pPr>
      <w:r w:rsidRPr="007176D1">
        <w:rPr>
          <w:rFonts w:asciiTheme="majorEastAsia" w:eastAsiaTheme="majorEastAsia" w:hAnsiTheme="majorEastAsia"/>
          <w:b/>
          <w:spacing w:val="8"/>
          <w:sz w:val="28"/>
          <w:szCs w:val="28"/>
        </w:rPr>
        <w:t>“启航工作室”开展系列活动</w:t>
      </w:r>
    </w:p>
    <w:p w:rsidR="005C5D7B" w:rsidRPr="008F33D5" w:rsidRDefault="005C5D7B" w:rsidP="005C5D7B">
      <w:pPr>
        <w:adjustRightInd w:val="0"/>
        <w:spacing w:line="360" w:lineRule="auto"/>
        <w:rPr>
          <w:rFonts w:asciiTheme="majorEastAsia" w:eastAsiaTheme="majorEastAsia" w:hAnsiTheme="majorEastAsia"/>
          <w:b/>
          <w:bCs/>
          <w:spacing w:val="8"/>
          <w:sz w:val="28"/>
          <w:szCs w:val="28"/>
        </w:rPr>
      </w:pPr>
      <w:r w:rsidRPr="008F33D5">
        <w:rPr>
          <w:rFonts w:asciiTheme="majorEastAsia" w:eastAsiaTheme="majorEastAsia" w:hAnsiTheme="majorEastAsia"/>
          <w:b/>
          <w:bCs/>
          <w:spacing w:val="8"/>
          <w:sz w:val="28"/>
          <w:szCs w:val="28"/>
        </w:rPr>
        <w:t>实验中心党党支部传达贯彻校党委三届四次会议精神</w:t>
      </w:r>
    </w:p>
    <w:p w:rsidR="005C5D7B" w:rsidRPr="008F33D5" w:rsidRDefault="005C5D7B" w:rsidP="005C5D7B">
      <w:pPr>
        <w:adjustRightInd w:val="0"/>
        <w:spacing w:line="360" w:lineRule="auto"/>
        <w:rPr>
          <w:rFonts w:asciiTheme="majorEastAsia" w:eastAsiaTheme="majorEastAsia" w:hAnsiTheme="majorEastAsia"/>
          <w:b/>
          <w:bCs/>
          <w:spacing w:val="8"/>
          <w:sz w:val="28"/>
          <w:szCs w:val="28"/>
        </w:rPr>
      </w:pPr>
      <w:r w:rsidRPr="008F33D5">
        <w:rPr>
          <w:rFonts w:asciiTheme="majorEastAsia" w:eastAsiaTheme="majorEastAsia" w:hAnsiTheme="majorEastAsia"/>
          <w:b/>
          <w:bCs/>
          <w:spacing w:val="8"/>
          <w:sz w:val="28"/>
          <w:szCs w:val="28"/>
        </w:rPr>
        <w:t>行政党支部开展支部书记上党课活动</w:t>
      </w:r>
    </w:p>
    <w:p w:rsidR="00390EA5" w:rsidRPr="007C7720" w:rsidRDefault="00390EA5" w:rsidP="00390EA5">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【应知应会】</w:t>
      </w:r>
    </w:p>
    <w:p w:rsidR="00390EA5" w:rsidRPr="00112BD0" w:rsidRDefault="00390EA5" w:rsidP="00390EA5">
      <w:pPr>
        <w:adjustRightInd w:val="0"/>
        <w:spacing w:line="360" w:lineRule="auto"/>
        <w:rPr>
          <w:rFonts w:asciiTheme="majorEastAsia" w:eastAsiaTheme="majorEastAsia" w:hAnsiTheme="majorEastAsia"/>
          <w:b/>
          <w:bCs/>
          <w:spacing w:val="8"/>
          <w:sz w:val="28"/>
          <w:szCs w:val="28"/>
        </w:rPr>
      </w:pPr>
      <w:r w:rsidRPr="00112BD0">
        <w:rPr>
          <w:rFonts w:asciiTheme="majorEastAsia" w:eastAsiaTheme="majorEastAsia" w:hAnsiTheme="majorEastAsia" w:hint="eastAsia"/>
          <w:b/>
          <w:bCs/>
          <w:spacing w:val="8"/>
          <w:sz w:val="28"/>
          <w:szCs w:val="28"/>
        </w:rPr>
        <w:t>党建党史应知应会（</w:t>
      </w:r>
      <w:r>
        <w:rPr>
          <w:rFonts w:asciiTheme="majorEastAsia" w:eastAsiaTheme="majorEastAsia" w:hAnsiTheme="majorEastAsia" w:hint="eastAsia"/>
          <w:b/>
          <w:bCs/>
          <w:spacing w:val="8"/>
          <w:sz w:val="28"/>
          <w:szCs w:val="28"/>
        </w:rPr>
        <w:t>六）</w:t>
      </w:r>
    </w:p>
    <w:p w:rsidR="00390EA5" w:rsidRDefault="00390EA5" w:rsidP="00390EA5">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先进典型</w:t>
      </w:r>
      <w:r w:rsidRPr="007C7720">
        <w:rPr>
          <w:rFonts w:asciiTheme="majorEastAsia" w:eastAsiaTheme="majorEastAsia" w:hAnsiTheme="majorEastAsia" w:hint="eastAsia"/>
          <w:b/>
          <w:bCs/>
          <w:spacing w:val="8"/>
          <w:sz w:val="28"/>
          <w:szCs w:val="28"/>
        </w:rPr>
        <w:t>】</w:t>
      </w:r>
    </w:p>
    <w:p w:rsidR="00B5264D" w:rsidRDefault="00B5264D" w:rsidP="00B5264D">
      <w:pPr>
        <w:adjustRightInd w:val="0"/>
        <w:spacing w:line="360" w:lineRule="auto"/>
        <w:rPr>
          <w:rFonts w:asciiTheme="majorEastAsia" w:eastAsiaTheme="majorEastAsia" w:hAnsiTheme="majorEastAsia"/>
          <w:b/>
          <w:bCs/>
          <w:spacing w:val="8"/>
          <w:sz w:val="28"/>
          <w:szCs w:val="28"/>
        </w:rPr>
      </w:pPr>
      <w:r w:rsidRPr="00B5264D">
        <w:rPr>
          <w:rFonts w:asciiTheme="majorEastAsia" w:eastAsiaTheme="majorEastAsia" w:hAnsiTheme="majorEastAsia" w:hint="eastAsia"/>
          <w:b/>
          <w:bCs/>
          <w:spacing w:val="8"/>
          <w:sz w:val="28"/>
          <w:szCs w:val="28"/>
        </w:rPr>
        <w:t>南通大学优秀教育工作者---吴晓新</w:t>
      </w:r>
    </w:p>
    <w:p w:rsidR="00444DAA" w:rsidRPr="00B5264D" w:rsidRDefault="00444DAA" w:rsidP="00B5264D">
      <w:pPr>
        <w:adjustRightInd w:val="0"/>
        <w:spacing w:line="360" w:lineRule="auto"/>
        <w:rPr>
          <w:rFonts w:asciiTheme="majorEastAsia" w:eastAsiaTheme="majorEastAsia" w:hAnsiTheme="majorEastAsia"/>
          <w:b/>
          <w:bCs/>
          <w:spacing w:val="8"/>
          <w:sz w:val="28"/>
          <w:szCs w:val="28"/>
        </w:rPr>
      </w:pPr>
    </w:p>
    <w:p w:rsidR="00390EA5" w:rsidRPr="005B29B8" w:rsidRDefault="00390EA5" w:rsidP="00390EA5">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lastRenderedPageBreak/>
        <w:t>【</w:t>
      </w:r>
      <w:r w:rsidR="008E632B" w:rsidRPr="00671027">
        <w:rPr>
          <w:rFonts w:asciiTheme="majorEastAsia" w:eastAsiaTheme="majorEastAsia" w:hAnsiTheme="majorEastAsia" w:hint="eastAsia"/>
          <w:b/>
          <w:bCs/>
          <w:spacing w:val="8"/>
          <w:sz w:val="28"/>
          <w:szCs w:val="28"/>
        </w:rPr>
        <w:t>学习园地</w:t>
      </w:r>
      <w:r w:rsidRPr="005B29B8">
        <w:rPr>
          <w:rFonts w:asciiTheme="majorEastAsia" w:eastAsiaTheme="majorEastAsia" w:hAnsiTheme="majorEastAsia" w:hint="eastAsia"/>
          <w:b/>
          <w:bCs/>
          <w:spacing w:val="8"/>
          <w:sz w:val="28"/>
          <w:szCs w:val="28"/>
        </w:rPr>
        <w:t>】</w:t>
      </w:r>
    </w:p>
    <w:p w:rsidR="00E24354" w:rsidRPr="00AF579E" w:rsidRDefault="00E24354" w:rsidP="00E24354">
      <w:pPr>
        <w:pStyle w:val="a3"/>
        <w:shd w:val="clear" w:color="auto" w:fill="FFFFFF"/>
        <w:spacing w:before="0" w:beforeAutospacing="0" w:after="0" w:afterAutospacing="0" w:line="360" w:lineRule="auto"/>
        <w:ind w:firstLineChars="200" w:firstLine="482"/>
        <w:jc w:val="center"/>
        <w:rPr>
          <w:rFonts w:ascii="仿宋" w:eastAsia="仿宋" w:hAnsi="仿宋"/>
          <w:color w:val="333333"/>
        </w:rPr>
      </w:pPr>
      <w:r w:rsidRPr="00AF579E">
        <w:rPr>
          <w:rStyle w:val="a8"/>
          <w:rFonts w:ascii="仿宋" w:eastAsia="仿宋" w:hAnsi="仿宋" w:hint="eastAsia"/>
          <w:color w:val="333333"/>
        </w:rPr>
        <w:t>在庆祝中国共产党成立100周年大会上的讲话</w:t>
      </w:r>
    </w:p>
    <w:p w:rsidR="00E24354" w:rsidRPr="00AF579E" w:rsidRDefault="00E24354" w:rsidP="00E24354">
      <w:pPr>
        <w:pStyle w:val="a3"/>
        <w:shd w:val="clear" w:color="auto" w:fill="FFFFFF"/>
        <w:spacing w:before="0" w:beforeAutospacing="0" w:after="0" w:afterAutospacing="0" w:line="360" w:lineRule="auto"/>
        <w:ind w:firstLineChars="200" w:firstLine="480"/>
        <w:jc w:val="center"/>
        <w:rPr>
          <w:rFonts w:ascii="仿宋" w:eastAsia="仿宋" w:hAnsi="仿宋"/>
          <w:color w:val="333333"/>
        </w:rPr>
      </w:pPr>
      <w:r w:rsidRPr="00AF579E">
        <w:rPr>
          <w:rFonts w:ascii="仿宋" w:eastAsia="仿宋" w:hAnsi="仿宋" w:hint="eastAsia"/>
          <w:color w:val="333333"/>
        </w:rPr>
        <w:t>（2021年7月1日）</w:t>
      </w:r>
    </w:p>
    <w:p w:rsidR="00E24354" w:rsidRPr="00AF579E" w:rsidRDefault="00E24354" w:rsidP="00E24354">
      <w:pPr>
        <w:pStyle w:val="a3"/>
        <w:shd w:val="clear" w:color="auto" w:fill="FFFFFF"/>
        <w:spacing w:before="0" w:beforeAutospacing="0" w:after="0" w:afterAutospacing="0" w:line="360" w:lineRule="auto"/>
        <w:ind w:firstLineChars="200" w:firstLine="480"/>
        <w:jc w:val="center"/>
        <w:rPr>
          <w:rFonts w:ascii="仿宋" w:eastAsia="仿宋" w:hAnsi="仿宋"/>
          <w:color w:val="333333"/>
        </w:rPr>
      </w:pPr>
      <w:r w:rsidRPr="00AF579E">
        <w:rPr>
          <w:rFonts w:ascii="仿宋" w:eastAsia="仿宋" w:hAnsi="仿宋" w:hint="eastAsia"/>
          <w:color w:val="333333"/>
        </w:rPr>
        <w:t>习近平</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同志们，朋友们：</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今天，在中国共产党历史上，在中华民族历史上，都是一个十分重大而庄严的日子。我们在这里隆重集会，同全党全国各族人民一道，庆祝中国共产党成立一百周年，回顾中国共产党百年奋斗的光辉历程，展望中华民族伟大复兴的光明前景。</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首先，我代表党中央，向全体中国共产党员致以节日的热烈祝贺！</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在这里，我代表党和人民庄严宣告，经过全党全国各族人民持续奋斗，我们实现了第一个百年奋斗目标，在中华大地上全面建成了小康社会，历史性地解决了绝对贫困问题，正在意气风发向着全面建成社会主义现代化强国的第二个百年奋斗目标迈进。这是中华民族的伟大光荣！这是中国人民的伟大光荣！这是中国共产党的伟大光荣！</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同志们、朋友们！</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中华民族是世界上伟大的民族，有着5000多年源远流长的文明历史，为人类文明进步</w:t>
      </w:r>
      <w:proofErr w:type="gramStart"/>
      <w:r w:rsidRPr="00AF579E">
        <w:rPr>
          <w:rFonts w:ascii="仿宋" w:eastAsia="仿宋" w:hAnsi="仿宋" w:hint="eastAsia"/>
          <w:color w:val="333333"/>
        </w:rPr>
        <w:t>作出</w:t>
      </w:r>
      <w:proofErr w:type="gramEnd"/>
      <w:r w:rsidRPr="00AF579E">
        <w:rPr>
          <w:rFonts w:ascii="仿宋" w:eastAsia="仿宋" w:hAnsi="仿宋" w:hint="eastAsia"/>
          <w:color w:val="333333"/>
        </w:rPr>
        <w:t>了不可磨灭的贡献。1840年鸦片战争以后，中国逐步成为半殖民地半封建社会，国家蒙辱、人民蒙难、文明蒙尘，中华民族遭受了前所未有的劫难。从那时起，实现中华民族伟大复兴，就成为中国人民和中华民族最伟大的梦想。</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为了拯救民族危亡，中国人民奋起反抗，仁人志士奔走呐喊，太平天国运动、戊戌变法、义和团运动、辛亥革命接连而起，各种救国方案轮番出台，但都以失败而告终。中国迫切需要新的思想引领救亡运动，迫切需要新的组织凝聚革命力量。</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十月革命一声炮响，给中国送来了马克思列宁主义。在中国人民和中华民族的伟大觉醒中，在马克思列宁主义同中国工人运动的紧密结合中，中国共产党应运而生。中国产生了共产党，这是开天辟地的大事变，深刻改变了近代以后中华</w:t>
      </w:r>
      <w:r w:rsidRPr="00AF579E">
        <w:rPr>
          <w:rFonts w:ascii="仿宋" w:eastAsia="仿宋" w:hAnsi="仿宋" w:hint="eastAsia"/>
          <w:color w:val="333333"/>
        </w:rPr>
        <w:lastRenderedPageBreak/>
        <w:t>民族发展的方向和进程，深刻改变了中国人民和中华民族的前途和命运，深刻改变了世界发展的趋势和格局。</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中国共产党一经诞生，就把为中国人民谋幸福、为中华民族谋复兴确立为自己的初心使命。一百年来，中国共产党团结带领中国人民进行的一切奋斗、一切牺牲、一切创造，归结起来就是一个主题：实现中华民族伟大复兴。</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为了实现中华民族伟大复兴，中国共产党团结带领中国人民，浴血奋战、百折不挠，创造了新民主主义革命的伟大成就。我们经过北伐战争、土地革命战争、抗日战争、解放战争，以武装的革命反对武装的反革命，推翻帝国主义、封建主义、官僚资本主义三座大山，建立了人民当家作主的中华人民共和国，实现了民族独立、人民解放。新民主主义革命的胜利，彻底结束了旧中国半殖民地半封建社会的历史，彻底结束了旧中国一盘散沙的局面，彻底废除了列强强加给中国的不平等条约和帝国主义在中国的一切特权，为实现中华民族伟大复兴创造了根本社会条件。中国共产党和中国人民以英勇顽强的奋斗向世界庄严宣告，中国人民站起来了，中华民族任人宰割、饱受欺凌的时代一去不复返了！</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为了实现中华民族伟大复兴，中国共产党团结带领中国人民，自力更生、发愤图强，创造了社会主义革命和建设的伟大成就。我们进行社会主义革命，消灭在中国延续几千年的封建剥削压迫制度，确立社会主义基本制度，推进社会主义建设，战胜帝国主义、霸权主义的颠覆破坏和武装挑衅，实现了中华民族有史以来最为广泛而深刻的社会变革，实现了一穷二白、人口众多的东方大国大步迈进社会主义社会的伟大飞跃，为实现中华民族伟大复兴奠定了根本政治前提和制度基础。中国共产党和中国人民以英勇顽强的奋斗向世界庄严宣告，中国人民不但善于破坏一个旧世界、也善于建设一个新世界，只有社会主义才能救中国，只有中国特色社会主义才能发展中国！</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为了实现中华民族伟大复兴，中国共产党团结带领中国人民，解放思想、锐意进取，创造了改革开放和社会主义现代化建设的伟大成就。我们实现新中国成立以来党的历史上具有深远意义的伟大转折，确立党在社会主义初级阶段的基本路线，坚定不移推进改革开放，战胜来自各方面的风险挑战，开创、坚持、捍卫、发展中国特色社会主义，实现了从高度集中的计划经济体制到充满活力的社会主义市场经济体制、从封闭半封闭到全方位开放的历史性转变，实现了从生产</w:t>
      </w:r>
      <w:r w:rsidRPr="00AF579E">
        <w:rPr>
          <w:rFonts w:ascii="仿宋" w:eastAsia="仿宋" w:hAnsi="仿宋" w:hint="eastAsia"/>
          <w:color w:val="333333"/>
        </w:rPr>
        <w:lastRenderedPageBreak/>
        <w:t>力相对落后的状况到经济总量跃居世界第二的历史性突破，实现了人民生活从温饱不足到总体小康、奔向全面小康的历史性跨越，为实现中华民族伟大复兴提供了充满新的活力的体制保证和快速发展的物质条件。中国共产党和中国人民以英勇顽强的奋斗向世界庄严宣告，改革开放是决定当代中国前途命运的关键一招，中国大踏步赶上了时代！</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为了实现中华民族伟大复兴，中国共产党团结带领中国人民，自信自强、守正创新，统揽伟大斗争、伟大工程、伟大事业、伟大梦想，创造了新时代中国特色社会主义的伟大成就。党的十八大以来，中国特色社会主义进入新时代，我们坚持和加强党的全面领导，统筹推进“五位一体”总体布局、协调推进“四个全面”战略布局，坚持和完善中国特色社会主义制度、推进国家治理体系和治理能力现代化，坚持依规治党、形成比较完善的党内法规体系，战胜一系列重大风险挑战，实现第一个百年奋斗目标，明确实现第二个百年奋斗目标的战略安排，党和国家事业取得历史性成就、发生历史性变革，为实现中华民族伟大复兴提供了更为完善的制度保证、更为坚实的物质基础、更为主动的精神力量。中国共产党和中国人民以英勇顽强的奋斗向世界庄严宣告，中华民族迎来了从站起来、富起来到强起来的伟大飞跃，实现中华民族伟大复兴进入了不可逆转的历史进程！</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一百年来，中国共产党团结带领中国人民，以“为有牺牲多壮志，敢教日月换新天”的大无畏气概，书写了中华民族几千年历史上最恢宏的史诗。这一百年来开辟的伟大道路、创造的伟大事业、取得的伟大成就，必将载入中华民族发展史册、人类文明发展史册！</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同志们、朋友们！</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一百年前，中国共产党的先驱</w:t>
      </w:r>
      <w:proofErr w:type="gramStart"/>
      <w:r w:rsidRPr="00AF579E">
        <w:rPr>
          <w:rFonts w:ascii="仿宋" w:eastAsia="仿宋" w:hAnsi="仿宋" w:hint="eastAsia"/>
          <w:color w:val="333333"/>
        </w:rPr>
        <w:t>们创建</w:t>
      </w:r>
      <w:proofErr w:type="gramEnd"/>
      <w:r w:rsidRPr="00AF579E">
        <w:rPr>
          <w:rFonts w:ascii="仿宋" w:eastAsia="仿宋" w:hAnsi="仿宋" w:hint="eastAsia"/>
          <w:color w:val="333333"/>
        </w:rPr>
        <w:t>了中国共产党，形成了坚持真理、坚守理想，</w:t>
      </w:r>
      <w:proofErr w:type="gramStart"/>
      <w:r w:rsidRPr="00AF579E">
        <w:rPr>
          <w:rFonts w:ascii="仿宋" w:eastAsia="仿宋" w:hAnsi="仿宋" w:hint="eastAsia"/>
          <w:color w:val="333333"/>
        </w:rPr>
        <w:t>践行</w:t>
      </w:r>
      <w:proofErr w:type="gramEnd"/>
      <w:r w:rsidRPr="00AF579E">
        <w:rPr>
          <w:rFonts w:ascii="仿宋" w:eastAsia="仿宋" w:hAnsi="仿宋" w:hint="eastAsia"/>
          <w:color w:val="333333"/>
        </w:rPr>
        <w:t>初心、担当使命，不怕牺牲、英勇斗争，对党忠诚、不负人民的伟大建党精神，这是中国共产党的精神之源。</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一百年来，中国共产党弘扬伟大建党精神，在长期奋斗中构建起中国共产党人的精神谱系，锤炼出鲜明的政治品格。历史川流不息，精神代代相传。我们要继续弘扬光荣传统、赓续红色血脉，永远把伟大建党精神继承下去、发扬光大！</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同志们、朋友们！</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lastRenderedPageBreak/>
        <w:t>一百年来，我们取得的一切成就，是中国共产党人、中国人民、中华民族团结奋斗的结果。以毛泽东同志、邓小平同志、江泽民同志、胡锦涛同志为主要代表的中国共产党人，为中华民族伟大复兴建立了彪炳史册的伟大功勋！我们向他们表示崇高的敬意！</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此时此刻，我们深切怀念为中国革命、建设、改革，为中国共产党建立、巩固、发展</w:t>
      </w:r>
      <w:proofErr w:type="gramStart"/>
      <w:r w:rsidRPr="00AF579E">
        <w:rPr>
          <w:rFonts w:ascii="仿宋" w:eastAsia="仿宋" w:hAnsi="仿宋" w:hint="eastAsia"/>
          <w:color w:val="333333"/>
        </w:rPr>
        <w:t>作出</w:t>
      </w:r>
      <w:proofErr w:type="gramEnd"/>
      <w:r w:rsidRPr="00AF579E">
        <w:rPr>
          <w:rFonts w:ascii="仿宋" w:eastAsia="仿宋" w:hAnsi="仿宋" w:hint="eastAsia"/>
          <w:color w:val="333333"/>
        </w:rPr>
        <w:t>重大贡献的毛泽东、周恩来、刘少奇、朱德、邓小平、陈云同志等老一辈革命家，深切怀念为建立、捍卫、建设新中国英勇牺牲的革命先烈，深切怀念为改革开放和社会主义现代化建设英勇献身的革命烈士，深切怀念近代以来为民族独立和人民解放顽强奋斗的所有仁人志士。他们为祖国和民族建立的丰功伟绩永载史册！他们的崇高精神永远铭记在人民心中！</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人民是历史的创造者，是真正的英雄。我代表党中央，向全国广大工人、农民、知识分子，向各民主党派和无党派人士、各人民团体、各界爱国人士，向人民解放军指战员、武警部队官兵、公安干警和消防救援队伍指战员，向全体社会主义劳动者，向统一战线广大成员，致以崇高的敬意！向香港特别行政区同胞、澳门特别行政区同胞和台湾同胞以及广大侨胞，致以诚挚的问候！向一切同中国人民友好相处，关心和支持中国革命、建设、改革事业的各国人民和朋友，致以衷心的谢意！</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同志们、朋友们！</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proofErr w:type="gramStart"/>
      <w:r w:rsidRPr="00AF579E">
        <w:rPr>
          <w:rFonts w:ascii="仿宋" w:eastAsia="仿宋" w:hAnsi="仿宋" w:hint="eastAsia"/>
          <w:color w:val="333333"/>
        </w:rPr>
        <w:t>初心易</w:t>
      </w:r>
      <w:proofErr w:type="gramEnd"/>
      <w:r w:rsidRPr="00AF579E">
        <w:rPr>
          <w:rFonts w:ascii="仿宋" w:eastAsia="仿宋" w:hAnsi="仿宋" w:hint="eastAsia"/>
          <w:color w:val="333333"/>
        </w:rPr>
        <w:t>得，始终难守。以史为鉴，可以知兴替。我们要用历史映照现实、远观未来，从中国共产党的百年奋斗中看清楚过去我们为什么能够成功、弄明白未来我们怎样才能继续成功，从而在新的征程上更加坚定、更加自觉地牢记初心使命、开创美好未来。</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以史为鉴、开创未来，必须坚持中国共产党坚强领导。办好中国的事情，关键在党。中华民族近代以来180多年的历史、中国共产党成立以来100年的历史、中华人民共和国成立以来70多年的历史都充分证明，没有中国共产党，就没有新中国，就没有中华民族伟大复兴。历史和人民选择了中国共产党。中国共产党领导是中国特色社会主义</w:t>
      </w:r>
      <w:proofErr w:type="gramStart"/>
      <w:r w:rsidRPr="00AF579E">
        <w:rPr>
          <w:rFonts w:ascii="仿宋" w:eastAsia="仿宋" w:hAnsi="仿宋" w:hint="eastAsia"/>
          <w:color w:val="333333"/>
        </w:rPr>
        <w:t>最</w:t>
      </w:r>
      <w:proofErr w:type="gramEnd"/>
      <w:r w:rsidRPr="00AF579E">
        <w:rPr>
          <w:rFonts w:ascii="仿宋" w:eastAsia="仿宋" w:hAnsi="仿宋" w:hint="eastAsia"/>
          <w:color w:val="333333"/>
        </w:rPr>
        <w:t>本质的特征，是中国特色社会主义制度的最大优势，是党和国家的根本所在、命脉所在，是全国各族人民的利益所系、命运所系。</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lastRenderedPageBreak/>
        <w:t>新的征程上，我们必须坚持党的全面领导，不断完善党的领导，增强“四个意识”、坚定“四个自信”、做到“两个维护”，牢记“国之大者”，不断提高党科学执政、民主执政、依法执政水平，充分发挥党总揽全局、协调各方的领导核心作用！</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以史为鉴、开创未来，必须团结带领中国人民不断为美好生活而奋斗。江山就是人民、人民就是江山，打江山、守江山，守的是人民的心。中国共产党根基在人民、血脉在人民、力量在人民。中国共产党始终代表</w:t>
      </w:r>
      <w:proofErr w:type="gramStart"/>
      <w:r w:rsidRPr="00AF579E">
        <w:rPr>
          <w:rFonts w:ascii="仿宋" w:eastAsia="仿宋" w:hAnsi="仿宋" w:hint="eastAsia"/>
          <w:color w:val="333333"/>
        </w:rPr>
        <w:t>最</w:t>
      </w:r>
      <w:proofErr w:type="gramEnd"/>
      <w:r w:rsidRPr="00AF579E">
        <w:rPr>
          <w:rFonts w:ascii="仿宋" w:eastAsia="仿宋" w:hAnsi="仿宋" w:hint="eastAsia"/>
          <w:color w:val="333333"/>
        </w:rPr>
        <w:t>广大人民根本利益，与人民休戚与共、生死相依，没有任何自己特殊的利益，从来不代表任何利益集团、任何权势团体、任何特权阶层的利益。任何想把中国共产党同中国人民分割开来、对立起来的企图，都是绝不会得逞的！9500多万中国共产党人不答应！14亿多中国人民也不答应！</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新的征程上，我们必须紧紧依靠人民创造历史，坚持全心全意为人民服务的根本宗旨，站稳人民立场，贯彻党的群众路线，尊重人民首创精神，</w:t>
      </w:r>
      <w:proofErr w:type="gramStart"/>
      <w:r w:rsidRPr="00AF579E">
        <w:rPr>
          <w:rFonts w:ascii="仿宋" w:eastAsia="仿宋" w:hAnsi="仿宋" w:hint="eastAsia"/>
          <w:color w:val="333333"/>
        </w:rPr>
        <w:t>践行</w:t>
      </w:r>
      <w:proofErr w:type="gramEnd"/>
      <w:r w:rsidRPr="00AF579E">
        <w:rPr>
          <w:rFonts w:ascii="仿宋" w:eastAsia="仿宋" w:hAnsi="仿宋" w:hint="eastAsia"/>
          <w:color w:val="333333"/>
        </w:rPr>
        <w:t>以人民为中心的发展思想，发展全过程人民民主，维护社会公平正义，着力解决发展不平衡不充分问题和人民群众</w:t>
      </w:r>
      <w:proofErr w:type="gramStart"/>
      <w:r w:rsidRPr="00AF579E">
        <w:rPr>
          <w:rFonts w:ascii="仿宋" w:eastAsia="仿宋" w:hAnsi="仿宋" w:hint="eastAsia"/>
          <w:color w:val="333333"/>
        </w:rPr>
        <w:t>急难愁盼问题</w:t>
      </w:r>
      <w:proofErr w:type="gramEnd"/>
      <w:r w:rsidRPr="00AF579E">
        <w:rPr>
          <w:rFonts w:ascii="仿宋" w:eastAsia="仿宋" w:hAnsi="仿宋" w:hint="eastAsia"/>
          <w:color w:val="333333"/>
        </w:rPr>
        <w:t>，推动人的全面发展、全体人民共同富裕取得更为明显的实质性进展！</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以史为鉴、开创未来，必须继续推进马克思主义中国化。马克思主义是我们立党立国的根本指导思想，是我们党的灵魂和旗帜。中国共产党坚持马克思主义基本原理，坚持实事求是，从中国实际出发，洞察时代大势，把握历史主动，进行艰辛探索，不断推进马克思主义中国化时代化，指导中国人民不断推进伟大社会革命。中国共产党为什么能，中国特色社会主义为什么好，归根到底是因为马克思主义行！</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新的征程上，我们必须坚持马克思列宁主义、毛泽东思想、邓小平理论、“三个代表”重要思想、科学发展观，全面贯彻新时代中国特色社会主义思想，坚持把马克思主义基本原理同中国具体实际相结合、同中华优秀传统文化相结合，用马克思主义观察时代、把握时代、引领时代，继续发展当代中国马克思主义、21世纪马克思主义！</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——以史为鉴、开创未来，必须坚持和发展中国特色社会主义。走自己的路，是党的全部理论和实践立足点，更是党百年奋斗得出的历史结论。中国特色社会</w:t>
      </w:r>
      <w:r w:rsidRPr="00AF579E">
        <w:rPr>
          <w:rFonts w:ascii="仿宋" w:eastAsia="仿宋" w:hAnsi="仿宋" w:hint="eastAsia"/>
          <w:color w:val="333333"/>
        </w:rPr>
        <w:lastRenderedPageBreak/>
        <w:t>主义是党和人民历经千辛万苦、付出巨大代价取得的根本成就，是实现中华民族伟大复兴的正确道路。我们坚持和发展中国特色社会主义，推动物质文明、政治文明、精神文明、社会文明、生态文明协调发展，创造了中国式现代化新道路，创造了人类文明新形态。</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新的征程上，我们必须坚持党的基本理论、基本路线、基本方略，统筹推进“五位一体”总体布局、协调推进“四个全面”战略布局，全面深化改革开放，立足新发展阶段，完整、准确、全面贯彻新发展理念，构建新发展格局，推动高质量发展，推进科技自立自强，保证人民当家作主，坚持依法治国，坚持社会主义核心价值体系，坚持在发展中保障和改善民生，坚持人与自然和谐共生，协同推进人民富裕、国家强盛、中国美丽。</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中华民族拥有在5000多年历史演进中形成的灿烂文明，中国共产党拥有百年奋斗实践和70多年执政兴国经验，我们积极学习借鉴人类文明的一切有益成果，欢迎一切有益的建议和善意的批评，但我们绝不接受“教师爷”般颐指气使的说教！中国共产党和中国人民将在自己选择的道路上昂首阔步走下去，把中国发展进步的命运牢牢掌握在自己手中！</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以史为鉴、开创未来，必须加快国防和军队现代化。强国必须强军，军强才能国安。坚持党指挥枪、建设自己的人民军队，是党在血与火的斗争中得出的颠扑不破的真理。人民军队为党和人民建立了不朽功勋，是保卫红色江山、维护民族尊严的坚强柱石，也是维护地区和世界和平的强大力量。</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新的征程上，我们必须全面贯彻新时代党的强军思想，贯彻新时代军事战略方针，坚持党对人民军队的绝对领导，坚持走中国特色强军之路，全面推进政治建军、改革强军、科技强军、人才强军、依法治军，把人民军队建设成为世界一流军队，以更强大的能力、更可靠的手段捍卫国家主权、安全、发展利益！</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以史为鉴、开创未来，必须不断推动构建人类命运共同体。和平、和睦、和谐是中华民族5000多年来一直追求和传承的理念，中华民族的血液中没有侵略他人、称王称霸的基因。中国共产党关注人类前途命运，同世界上一切进步力量携手前进，中国始终是世界和平的建设者、全球发展的贡献者、国际秩序的维护者！</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lastRenderedPageBreak/>
        <w:t>新的征程上，我们必须高举和平、发展、合作、共赢旗帜，奉行独立自主的和平外交政策，坚持走和平发展道路，推动建设新型国际关系，推动构建人类命运共同体，推动共建“一带一路”高质量发展，以中国的新发展为世界提供新机遇。中国共产党将继续同一切爱好和平的国家和人民一道，弘扬和平、发展、公平、正义、民主、自由的全人类共同价值，坚持合作、不搞对抗，坚持开放、不搞封闭，坚持互利共赢、不搞零和博弈，反对霸权主义和强权政治，推动历史车轮向着光明的目标前进！</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中国人民是崇尚正义、不畏强暴的人民，中华民族是具有强烈民族自豪感和自信心的民族。中国人民从来没有欺负、压迫、奴役过其他国家人民，过去没有，现在没有，将来也不会有。同时，中国人民也绝不允许任何外来势力欺负、压迫、奴役我们，谁妄想这样干，必将在14亿多中国人民用血肉筑成的钢铁长城面前碰得头破血流！</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以史为鉴、开创未来，必须进行具有许多新的历史特点的伟大斗争。敢于斗争、敢于胜利，是中国共产党不可战胜的强大精神力量。实现伟大梦想就要顽强拼搏、不懈奋斗。今天，我们比历史上任何时期都更接近、更有信心和能力实现中华民族伟大复兴的目标，同时必须准备付出更为艰巨、更为艰苦的努力。</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新的征程上，我们必须增强忧患意识、始终居安思危，贯彻总体国家安全观，统筹发展和安全，统筹中华民族伟大复兴战略全局和世界百年未有之大变局，深刻认识我国社会主要矛盾变化带来的新特征新要求，深刻认识错综复杂的国际环境带来的新矛盾新挑战，敢于斗争，善于斗争，逢山开道、遇水架桥，勇于战胜一切风险挑战！</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以史为鉴、开创未来，必须加强中华儿女大团结。在百年奋斗历程中，中国共产党始终把统一战线摆在重要位置，不断巩固和发展最广泛的统一战线，团结一切可以团结的力量、调动一切可以调动的积极因素，最大限度凝聚起共同奋斗的力量。爱国统一战线是中国共产党团结海内外全体中华儿女实现中华民族伟大复兴的重要法宝。</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新的征程上，我们必须坚持大团结大联合，坚持一致性和多样性统一，加强思想政治引领，广泛凝聚共识，广聚天下英才，努力寻求最大公约数、画出最大</w:t>
      </w:r>
      <w:r w:rsidRPr="00AF579E">
        <w:rPr>
          <w:rFonts w:ascii="仿宋" w:eastAsia="仿宋" w:hAnsi="仿宋" w:hint="eastAsia"/>
          <w:color w:val="333333"/>
        </w:rPr>
        <w:lastRenderedPageBreak/>
        <w:t>同心圆，形成海内外全体中华儿女心往一处想、劲往一处使的生动局面，汇聚起实现民族复兴的磅礴力量！</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以史为鉴、开创未来，必须不断推进党的建设新的伟大工程。勇于自我革命是中国共产党区别于其他政党的显著标志。我们党历经千锤百炼而朝气蓬勃，一个很重要的原因就是我们始终坚持党要管党、全面从严治党，不断应对好自身在各个历史时期面临的风险考验，确保我们党在世界形势深刻变化的历史进程中始终走在时代前列，在应对国内外各种风险挑战的历史进程中始终成为全国人民的主心骨！</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新的征程上，我们要牢记打铁必须自身硬的道理，增强全面从严治党永远在路上的政治自觉，以党的政治建设为统领，继续推进新时代党的建设新的伟大工程，不断严密党的组织体系，着力建设德才兼备的高素质干部队伍，坚定不移推进党风廉政建设和反腐败斗争，坚决清除一切损害党的先进性和纯洁性的因素，清除一切侵蚀党的健康肌体的病毒，确保党</w:t>
      </w:r>
      <w:proofErr w:type="gramStart"/>
      <w:r w:rsidRPr="00AF579E">
        <w:rPr>
          <w:rFonts w:ascii="仿宋" w:eastAsia="仿宋" w:hAnsi="仿宋" w:hint="eastAsia"/>
          <w:color w:val="333333"/>
        </w:rPr>
        <w:t>不</w:t>
      </w:r>
      <w:proofErr w:type="gramEnd"/>
      <w:r w:rsidRPr="00AF579E">
        <w:rPr>
          <w:rFonts w:ascii="仿宋" w:eastAsia="仿宋" w:hAnsi="仿宋" w:hint="eastAsia"/>
          <w:color w:val="333333"/>
        </w:rPr>
        <w:t>变质、不变色、</w:t>
      </w:r>
      <w:proofErr w:type="gramStart"/>
      <w:r w:rsidRPr="00AF579E">
        <w:rPr>
          <w:rFonts w:ascii="仿宋" w:eastAsia="仿宋" w:hAnsi="仿宋" w:hint="eastAsia"/>
          <w:color w:val="333333"/>
        </w:rPr>
        <w:t>不</w:t>
      </w:r>
      <w:proofErr w:type="gramEnd"/>
      <w:r w:rsidRPr="00AF579E">
        <w:rPr>
          <w:rFonts w:ascii="仿宋" w:eastAsia="仿宋" w:hAnsi="仿宋" w:hint="eastAsia"/>
          <w:color w:val="333333"/>
        </w:rPr>
        <w:t>变味，确保党在新时代坚持和发展中国特色社会主义的历史进程中始终成为坚强领导核心！</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同志们、朋友们！</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我们要全面准确贯彻“一国两制”、“港人治港”、“澳人治澳”、高度自治的方针，落实中央对香港、澳门特别行政区全面管治权，落实特别行政区维护国家安全的法律制度和执行机制，维护国家主权、安全、发展利益，维护特别行政区社会大局稳定，保持香港、澳门长期繁荣稳定。</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解决台湾问题、实现祖国完全统一，是中国共产党矢志不渝的历史任务，是全体中华儿女的共同愿望。要坚持一个中国原则和“九二共识”，推进祖国和平统一进程。包括两岸同胞在内的所有中华儿女，要和衷共济、团结向前，坚决粉碎任何“台独”图谋，共创民族复兴美好未来。任何人都不要低估中国人民捍卫国家主权和领土完整的坚强决心、坚定意志、强大能力！</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同志们、朋友们！</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未来属于青年，希望寄予青年。一百年前，一群新青年高举马克思主义思想火炬，在风雨如晦的中国苦苦探寻民族复兴的前途。一百年来，在中国共产党的旗帜下，一代</w:t>
      </w:r>
      <w:proofErr w:type="gramStart"/>
      <w:r w:rsidRPr="00AF579E">
        <w:rPr>
          <w:rFonts w:ascii="仿宋" w:eastAsia="仿宋" w:hAnsi="仿宋" w:hint="eastAsia"/>
          <w:color w:val="333333"/>
        </w:rPr>
        <w:t>代</w:t>
      </w:r>
      <w:proofErr w:type="gramEnd"/>
      <w:r w:rsidRPr="00AF579E">
        <w:rPr>
          <w:rFonts w:ascii="仿宋" w:eastAsia="仿宋" w:hAnsi="仿宋" w:hint="eastAsia"/>
          <w:color w:val="333333"/>
        </w:rPr>
        <w:t>中国青年把青春奋斗融入党和人民事业，成为实现中华民族伟大</w:t>
      </w:r>
      <w:r w:rsidRPr="00AF579E">
        <w:rPr>
          <w:rFonts w:ascii="仿宋" w:eastAsia="仿宋" w:hAnsi="仿宋" w:hint="eastAsia"/>
          <w:color w:val="333333"/>
        </w:rPr>
        <w:lastRenderedPageBreak/>
        <w:t>复兴的先锋力量。新时代的中国青年要以实现中华民族伟大复兴为己任，增强做中国人的志气、骨气、底气，不负时代，不负韶华，不负党和人民的殷切期望！</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同志们、朋友们！</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一百年前，中国共产党成立时只有50多名党员，今天已经成为拥有9500多万名党员、领导着14亿多人口大国、具有重大全球影响力的世界第一大执政党。</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一百年前，中华民族呈现在世界面前的是一派衰败凋零的景象。今天，中华民族向世界展现的是一派欣欣向荣的气象，正以不可阻挡的步伐迈向伟大复兴。</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过去一百年，中国共产党向人民、向历史交出了一份优异的答卷。现在，中国共产党团结带领中国人民又踏上了实现第二个百年奋斗目标新的赶考之路。</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全体中国共产党员！党中央号召你们，牢记初心使命，坚定理想信念，</w:t>
      </w:r>
      <w:proofErr w:type="gramStart"/>
      <w:r w:rsidRPr="00AF579E">
        <w:rPr>
          <w:rFonts w:ascii="仿宋" w:eastAsia="仿宋" w:hAnsi="仿宋" w:hint="eastAsia"/>
          <w:color w:val="333333"/>
        </w:rPr>
        <w:t>践行</w:t>
      </w:r>
      <w:proofErr w:type="gramEnd"/>
      <w:r w:rsidRPr="00AF579E">
        <w:rPr>
          <w:rFonts w:ascii="仿宋" w:eastAsia="仿宋" w:hAnsi="仿宋" w:hint="eastAsia"/>
          <w:color w:val="333333"/>
        </w:rPr>
        <w:t>党的宗旨，永远保持同人民群众的血肉联系，始终同人民想在一起、干在一起，风雨同舟、同甘共苦，继续为实现人民对美好生活的向往不懈努力，努力为党和人民争取更大光荣！</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同志们、朋友们！</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中国共产党立志于中华民族千秋伟业，百年恰是风华正茂！回首过去，展望未来，有中国共产党的坚强领导，有全国各族人民的紧密团结，全面建成社会主义现代化强国的目标一定能够实现，中华民族伟大复兴的中国梦一定能够实现！</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伟大、光荣、正确的中国共产党万岁！</w:t>
      </w:r>
    </w:p>
    <w:p w:rsidR="00E24354" w:rsidRPr="00AF579E" w:rsidRDefault="00E24354" w:rsidP="00E24354">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AF579E">
        <w:rPr>
          <w:rFonts w:ascii="仿宋" w:eastAsia="仿宋" w:hAnsi="仿宋" w:hint="eastAsia"/>
          <w:color w:val="333333"/>
        </w:rPr>
        <w:t>伟大、光荣、英雄的中国人民万岁！</w:t>
      </w:r>
    </w:p>
    <w:p w:rsidR="007176D1" w:rsidRDefault="007176D1" w:rsidP="00390EA5">
      <w:pPr>
        <w:adjustRightInd w:val="0"/>
        <w:spacing w:line="360" w:lineRule="auto"/>
        <w:rPr>
          <w:rFonts w:asciiTheme="majorEastAsia" w:eastAsiaTheme="majorEastAsia" w:hAnsiTheme="majorEastAsia"/>
          <w:b/>
          <w:bCs/>
          <w:spacing w:val="8"/>
          <w:sz w:val="28"/>
          <w:szCs w:val="28"/>
        </w:rPr>
      </w:pPr>
    </w:p>
    <w:p w:rsidR="00B5264D" w:rsidRDefault="00B5264D" w:rsidP="00390EA5">
      <w:pPr>
        <w:adjustRightInd w:val="0"/>
        <w:spacing w:line="360" w:lineRule="auto"/>
        <w:rPr>
          <w:rFonts w:asciiTheme="majorEastAsia" w:eastAsiaTheme="majorEastAsia" w:hAnsiTheme="majorEastAsia"/>
          <w:b/>
          <w:bCs/>
          <w:spacing w:val="8"/>
          <w:sz w:val="28"/>
          <w:szCs w:val="28"/>
        </w:rPr>
      </w:pPr>
    </w:p>
    <w:p w:rsidR="00390EA5" w:rsidRDefault="00390EA5" w:rsidP="00390EA5">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sidR="008E632B">
        <w:rPr>
          <w:rFonts w:asciiTheme="majorEastAsia" w:eastAsiaTheme="majorEastAsia" w:hAnsiTheme="majorEastAsia" w:hint="eastAsia"/>
          <w:b/>
          <w:bCs/>
          <w:spacing w:val="8"/>
          <w:sz w:val="28"/>
          <w:szCs w:val="28"/>
        </w:rPr>
        <w:t>上级精神</w:t>
      </w:r>
      <w:r w:rsidRPr="005B29B8">
        <w:rPr>
          <w:rFonts w:asciiTheme="majorEastAsia" w:eastAsiaTheme="majorEastAsia" w:hAnsiTheme="majorEastAsia" w:hint="eastAsia"/>
          <w:b/>
          <w:bCs/>
          <w:spacing w:val="8"/>
          <w:sz w:val="28"/>
          <w:szCs w:val="28"/>
        </w:rPr>
        <w:t>】</w:t>
      </w:r>
    </w:p>
    <w:p w:rsidR="00B707CA" w:rsidRDefault="00B707CA" w:rsidP="00B707CA">
      <w:pPr>
        <w:pStyle w:val="ab"/>
        <w:spacing w:line="360" w:lineRule="auto"/>
        <w:ind w:left="108"/>
        <w:jc w:val="center"/>
        <w:rPr>
          <w:rFonts w:ascii="仿宋" w:eastAsia="仿宋" w:hAnsi="仿宋" w:cs="宋体"/>
          <w:b/>
          <w:color w:val="333333"/>
          <w:sz w:val="28"/>
          <w:szCs w:val="28"/>
        </w:rPr>
      </w:pPr>
      <w:r w:rsidRPr="00B707CA">
        <w:rPr>
          <w:rFonts w:ascii="仿宋" w:eastAsia="仿宋" w:hAnsi="仿宋" w:cs="宋体" w:hint="eastAsia"/>
          <w:b/>
          <w:color w:val="333333"/>
          <w:sz w:val="28"/>
          <w:szCs w:val="28"/>
        </w:rPr>
        <w:t>关于深入开展“两在两同”建新功行动</w:t>
      </w:r>
    </w:p>
    <w:p w:rsidR="00B707CA" w:rsidRPr="00B707CA" w:rsidRDefault="00B707CA" w:rsidP="00B707CA">
      <w:pPr>
        <w:pStyle w:val="ab"/>
        <w:spacing w:line="360" w:lineRule="auto"/>
        <w:ind w:left="108"/>
        <w:jc w:val="center"/>
        <w:rPr>
          <w:rFonts w:ascii="仿宋" w:eastAsia="仿宋" w:hAnsi="仿宋" w:cs="宋体"/>
          <w:b/>
          <w:color w:val="333333"/>
          <w:sz w:val="28"/>
          <w:szCs w:val="28"/>
        </w:rPr>
      </w:pPr>
      <w:r w:rsidRPr="00B707CA">
        <w:rPr>
          <w:rFonts w:ascii="仿宋" w:eastAsia="仿宋" w:hAnsi="仿宋" w:cs="宋体" w:hint="eastAsia"/>
          <w:b/>
          <w:color w:val="333333"/>
          <w:sz w:val="28"/>
          <w:szCs w:val="28"/>
        </w:rPr>
        <w:t>推进党史学习教育</w:t>
      </w:r>
      <w:proofErr w:type="gramStart"/>
      <w:r w:rsidRPr="00B707CA">
        <w:rPr>
          <w:rFonts w:ascii="仿宋" w:eastAsia="仿宋" w:hAnsi="仿宋" w:cs="宋体" w:hint="eastAsia"/>
          <w:b/>
          <w:color w:val="333333"/>
          <w:sz w:val="28"/>
          <w:szCs w:val="28"/>
        </w:rPr>
        <w:t>走深走实</w:t>
      </w:r>
      <w:proofErr w:type="gramEnd"/>
      <w:r w:rsidRPr="00B707CA">
        <w:rPr>
          <w:rFonts w:ascii="仿宋" w:eastAsia="仿宋" w:hAnsi="仿宋" w:cs="宋体" w:hint="eastAsia"/>
          <w:b/>
          <w:color w:val="333333"/>
          <w:sz w:val="28"/>
          <w:szCs w:val="28"/>
        </w:rPr>
        <w:t>的通知</w:t>
      </w:r>
    </w:p>
    <w:p w:rsidR="008E632B" w:rsidRPr="008E632B" w:rsidRDefault="008E632B" w:rsidP="00B707CA">
      <w:pPr>
        <w:pStyle w:val="ab"/>
        <w:spacing w:line="360" w:lineRule="auto"/>
        <w:rPr>
          <w:rFonts w:ascii="仿宋" w:eastAsia="仿宋" w:hAnsi="仿宋" w:cs="宋体"/>
          <w:color w:val="333333"/>
          <w:sz w:val="24"/>
          <w:szCs w:val="24"/>
        </w:rPr>
      </w:pPr>
      <w:r w:rsidRPr="008E632B">
        <w:rPr>
          <w:rFonts w:ascii="仿宋" w:eastAsia="仿宋" w:hAnsi="仿宋" w:cs="宋体"/>
          <w:color w:val="333333"/>
          <w:sz w:val="24"/>
          <w:szCs w:val="24"/>
        </w:rPr>
        <w:t>各分党委（党工委）、党</w:t>
      </w:r>
      <w:r w:rsidRPr="008E632B">
        <w:rPr>
          <w:rFonts w:ascii="仿宋" w:eastAsia="仿宋" w:hAnsi="仿宋" w:cs="宋体" w:hint="eastAsia"/>
          <w:color w:val="333333"/>
          <w:sz w:val="24"/>
          <w:szCs w:val="24"/>
        </w:rPr>
        <w:t>总支、直属党支部：</w:t>
      </w:r>
    </w:p>
    <w:p w:rsidR="008E632B" w:rsidRPr="008E632B" w:rsidRDefault="008E632B" w:rsidP="008E632B">
      <w:pPr>
        <w:pStyle w:val="ab"/>
        <w:spacing w:line="360" w:lineRule="auto"/>
        <w:ind w:left="108" w:right="110" w:firstLineChars="200" w:firstLine="480"/>
        <w:rPr>
          <w:rFonts w:ascii="仿宋" w:eastAsia="仿宋" w:hAnsi="仿宋" w:cs="宋体"/>
          <w:color w:val="333333"/>
          <w:sz w:val="24"/>
          <w:szCs w:val="24"/>
        </w:rPr>
      </w:pPr>
      <w:r w:rsidRPr="008E632B">
        <w:rPr>
          <w:rFonts w:ascii="仿宋" w:eastAsia="仿宋" w:hAnsi="仿宋" w:cs="宋体" w:hint="eastAsia"/>
          <w:color w:val="333333"/>
          <w:sz w:val="24"/>
          <w:szCs w:val="24"/>
        </w:rPr>
        <w:t>为深入学习贯彻习近平总书记在庆祝中国共产党成立</w:t>
      </w:r>
      <w:r w:rsidR="00C4215D">
        <w:rPr>
          <w:rFonts w:ascii="仿宋" w:eastAsia="仿宋" w:hAnsi="仿宋" w:cs="宋体"/>
          <w:color w:val="333333"/>
          <w:sz w:val="24"/>
          <w:szCs w:val="24"/>
        </w:rPr>
        <w:t>100</w:t>
      </w:r>
      <w:r w:rsidRPr="008E632B">
        <w:rPr>
          <w:rFonts w:ascii="仿宋" w:eastAsia="仿宋" w:hAnsi="仿宋" w:cs="宋体"/>
          <w:color w:val="333333"/>
          <w:sz w:val="24"/>
          <w:szCs w:val="24"/>
        </w:rPr>
        <w:t>周年大会上的重要</w:t>
      </w:r>
      <w:r w:rsidRPr="008E632B">
        <w:rPr>
          <w:rFonts w:ascii="仿宋" w:eastAsia="仿宋" w:hAnsi="仿宋" w:cs="宋体" w:hint="eastAsia"/>
          <w:color w:val="333333"/>
          <w:sz w:val="24"/>
          <w:szCs w:val="24"/>
        </w:rPr>
        <w:t>讲话精神，落实中央、省委和省委教育工委部署要求，深入开展</w:t>
      </w:r>
      <w:r w:rsidRPr="008E632B">
        <w:rPr>
          <w:rFonts w:ascii="仿宋" w:eastAsia="仿宋" w:hAnsi="仿宋" w:cs="宋体"/>
          <w:color w:val="333333"/>
          <w:sz w:val="24"/>
          <w:szCs w:val="24"/>
        </w:rPr>
        <w:t>“同人民想</w:t>
      </w:r>
      <w:r w:rsidRPr="008E632B">
        <w:rPr>
          <w:rFonts w:ascii="仿宋" w:eastAsia="仿宋" w:hAnsi="仿宋" w:cs="宋体"/>
          <w:color w:val="333333"/>
          <w:sz w:val="24"/>
          <w:szCs w:val="24"/>
        </w:rPr>
        <w:lastRenderedPageBreak/>
        <w:t>在一起、干在一起，</w:t>
      </w:r>
      <w:r w:rsidRPr="008E632B">
        <w:rPr>
          <w:rFonts w:ascii="仿宋" w:eastAsia="仿宋" w:hAnsi="仿宋" w:cs="宋体" w:hint="eastAsia"/>
          <w:color w:val="333333"/>
          <w:sz w:val="24"/>
          <w:szCs w:val="24"/>
        </w:rPr>
        <w:t>风雨同舟、同甘共苦，在现代化新征程上建新功</w:t>
      </w:r>
      <w:r w:rsidRPr="008E632B">
        <w:rPr>
          <w:rFonts w:ascii="仿宋" w:eastAsia="仿宋" w:hAnsi="仿宋" w:cs="宋体"/>
          <w:color w:val="333333"/>
          <w:sz w:val="24"/>
          <w:szCs w:val="24"/>
        </w:rPr>
        <w:t>”行</w:t>
      </w:r>
      <w:r w:rsidRPr="008E632B">
        <w:rPr>
          <w:rFonts w:ascii="仿宋" w:eastAsia="仿宋" w:hAnsi="仿宋" w:cs="宋体" w:hint="eastAsia"/>
          <w:color w:val="333333"/>
          <w:sz w:val="24"/>
          <w:szCs w:val="24"/>
        </w:rPr>
        <w:t>动（</w:t>
      </w:r>
      <w:r w:rsidRPr="008E632B">
        <w:rPr>
          <w:rFonts w:ascii="仿宋" w:eastAsia="仿宋" w:hAnsi="仿宋" w:cs="宋体"/>
          <w:color w:val="333333"/>
          <w:sz w:val="24"/>
          <w:szCs w:val="24"/>
        </w:rPr>
        <w:t>以下</w:t>
      </w:r>
      <w:r w:rsidRPr="008E632B">
        <w:rPr>
          <w:rFonts w:ascii="仿宋" w:eastAsia="仿宋" w:hAnsi="仿宋" w:cs="宋体" w:hint="eastAsia"/>
          <w:color w:val="333333"/>
          <w:sz w:val="24"/>
          <w:szCs w:val="24"/>
        </w:rPr>
        <w:t>简称</w:t>
      </w:r>
      <w:r w:rsidRPr="008E632B">
        <w:rPr>
          <w:rFonts w:ascii="仿宋" w:eastAsia="仿宋" w:hAnsi="仿宋" w:cs="宋体"/>
          <w:color w:val="333333"/>
          <w:sz w:val="24"/>
          <w:szCs w:val="24"/>
        </w:rPr>
        <w:t>“两在两同</w:t>
      </w:r>
      <w:r w:rsidR="00C4215D">
        <w:rPr>
          <w:rFonts w:ascii="仿宋" w:eastAsia="仿宋" w:hAnsi="仿宋" w:cs="宋体"/>
          <w:color w:val="333333"/>
          <w:sz w:val="24"/>
          <w:szCs w:val="24"/>
        </w:rPr>
        <w:t>”</w:t>
      </w:r>
      <w:r w:rsidRPr="008E632B">
        <w:rPr>
          <w:rFonts w:ascii="仿宋" w:eastAsia="仿宋" w:hAnsi="仿宋" w:cs="宋体"/>
          <w:color w:val="333333"/>
          <w:sz w:val="24"/>
          <w:szCs w:val="24"/>
        </w:rPr>
        <w:t>建新功行</w:t>
      </w:r>
      <w:r w:rsidRPr="008E632B">
        <w:rPr>
          <w:rFonts w:ascii="仿宋" w:eastAsia="仿宋" w:hAnsi="仿宋" w:cs="宋体" w:hint="eastAsia"/>
          <w:color w:val="333333"/>
          <w:sz w:val="24"/>
          <w:szCs w:val="24"/>
        </w:rPr>
        <w:t>动</w:t>
      </w:r>
      <w:r w:rsidRPr="008E632B">
        <w:rPr>
          <w:rFonts w:ascii="仿宋" w:eastAsia="仿宋" w:hAnsi="仿宋" w:cs="宋体"/>
          <w:color w:val="333333"/>
          <w:sz w:val="24"/>
          <w:szCs w:val="24"/>
        </w:rPr>
        <w:t>），引</w:t>
      </w:r>
      <w:r w:rsidRPr="008E632B">
        <w:rPr>
          <w:rFonts w:ascii="仿宋" w:eastAsia="仿宋" w:hAnsi="仿宋" w:cs="宋体" w:hint="eastAsia"/>
          <w:color w:val="333333"/>
          <w:sz w:val="24"/>
          <w:szCs w:val="24"/>
        </w:rPr>
        <w:t>导广大党员干部深入</w:t>
      </w:r>
      <w:proofErr w:type="gramStart"/>
      <w:r w:rsidRPr="008E632B">
        <w:rPr>
          <w:rFonts w:ascii="仿宋" w:eastAsia="仿宋" w:hAnsi="仿宋" w:cs="宋体" w:hint="eastAsia"/>
          <w:color w:val="333333"/>
          <w:sz w:val="24"/>
          <w:szCs w:val="24"/>
        </w:rPr>
        <w:t>践行</w:t>
      </w:r>
      <w:proofErr w:type="gramEnd"/>
      <w:r w:rsidRPr="008E632B">
        <w:rPr>
          <w:rFonts w:ascii="仿宋" w:eastAsia="仿宋" w:hAnsi="仿宋" w:cs="宋体" w:hint="eastAsia"/>
          <w:color w:val="333333"/>
          <w:sz w:val="24"/>
          <w:szCs w:val="24"/>
        </w:rPr>
        <w:t>初心使命、根本宗旨，</w:t>
      </w:r>
      <w:r w:rsidRPr="008E632B">
        <w:rPr>
          <w:rFonts w:ascii="仿宋" w:eastAsia="仿宋" w:hAnsi="仿宋" w:cs="宋体"/>
          <w:color w:val="333333"/>
          <w:sz w:val="24"/>
          <w:szCs w:val="24"/>
        </w:rPr>
        <w:t>持</w:t>
      </w:r>
      <w:r w:rsidRPr="008E632B">
        <w:rPr>
          <w:rFonts w:ascii="仿宋" w:eastAsia="仿宋" w:hAnsi="仿宋" w:cs="宋体" w:hint="eastAsia"/>
          <w:color w:val="333333"/>
          <w:sz w:val="24"/>
          <w:szCs w:val="24"/>
        </w:rPr>
        <w:t>续推动党史学习教育</w:t>
      </w:r>
      <w:proofErr w:type="gramStart"/>
      <w:r w:rsidRPr="008E632B">
        <w:rPr>
          <w:rFonts w:ascii="仿宋" w:eastAsia="仿宋" w:hAnsi="仿宋" w:cs="宋体" w:hint="eastAsia"/>
          <w:color w:val="333333"/>
          <w:sz w:val="24"/>
          <w:szCs w:val="24"/>
        </w:rPr>
        <w:t>走深走实</w:t>
      </w:r>
      <w:proofErr w:type="gramEnd"/>
      <w:r w:rsidRPr="008E632B">
        <w:rPr>
          <w:rFonts w:ascii="仿宋" w:eastAsia="仿宋" w:hAnsi="仿宋" w:cs="宋体" w:hint="eastAsia"/>
          <w:color w:val="333333"/>
          <w:sz w:val="24"/>
          <w:szCs w:val="24"/>
        </w:rPr>
        <w:t>，现将有关事项通知如下。</w:t>
      </w:r>
    </w:p>
    <w:p w:rsidR="008E632B" w:rsidRPr="008E632B" w:rsidRDefault="008E632B" w:rsidP="00541CDE">
      <w:pPr>
        <w:pStyle w:val="ab"/>
        <w:spacing w:line="360" w:lineRule="auto"/>
        <w:ind w:firstLineChars="250" w:firstLine="600"/>
        <w:rPr>
          <w:rFonts w:ascii="仿宋" w:eastAsia="仿宋" w:hAnsi="仿宋" w:cs="宋体"/>
          <w:color w:val="333333"/>
          <w:sz w:val="24"/>
          <w:szCs w:val="24"/>
        </w:rPr>
      </w:pPr>
      <w:r w:rsidRPr="008E632B">
        <w:rPr>
          <w:rFonts w:ascii="仿宋" w:eastAsia="仿宋" w:hAnsi="仿宋" w:cs="宋体"/>
          <w:color w:val="333333"/>
          <w:sz w:val="24"/>
          <w:szCs w:val="24"/>
        </w:rPr>
        <w:t>一、主要目标</w:t>
      </w:r>
    </w:p>
    <w:p w:rsidR="008E632B" w:rsidRPr="008E632B" w:rsidRDefault="008E632B" w:rsidP="008E632B">
      <w:pPr>
        <w:pStyle w:val="ab"/>
        <w:spacing w:line="360" w:lineRule="auto"/>
        <w:ind w:left="108" w:right="265" w:firstLineChars="200" w:firstLine="480"/>
        <w:jc w:val="both"/>
        <w:rPr>
          <w:rFonts w:ascii="仿宋" w:eastAsia="仿宋" w:hAnsi="仿宋" w:cs="宋体"/>
          <w:color w:val="333333"/>
          <w:sz w:val="24"/>
          <w:szCs w:val="24"/>
        </w:rPr>
      </w:pPr>
      <w:r w:rsidRPr="008E632B">
        <w:rPr>
          <w:rFonts w:ascii="仿宋" w:eastAsia="仿宋" w:hAnsi="仿宋" w:cs="宋体"/>
          <w:color w:val="333333"/>
          <w:sz w:val="24"/>
          <w:szCs w:val="24"/>
        </w:rPr>
        <w:t>把开展“两在两同”建新功行</w:t>
      </w:r>
      <w:r w:rsidRPr="008E632B">
        <w:rPr>
          <w:rFonts w:ascii="仿宋" w:eastAsia="仿宋" w:hAnsi="仿宋" w:cs="宋体" w:hint="eastAsia"/>
          <w:color w:val="333333"/>
          <w:sz w:val="24"/>
          <w:szCs w:val="24"/>
        </w:rPr>
        <w:t>动作为深化党史学习教育的重</w:t>
      </w:r>
      <w:r w:rsidRPr="008E632B">
        <w:rPr>
          <w:rFonts w:ascii="仿宋" w:eastAsia="仿宋" w:hAnsi="仿宋" w:cs="宋体"/>
          <w:color w:val="333333"/>
          <w:sz w:val="24"/>
          <w:szCs w:val="24"/>
        </w:rPr>
        <w:t>大</w:t>
      </w:r>
      <w:r w:rsidRPr="008E632B">
        <w:rPr>
          <w:rFonts w:ascii="仿宋" w:eastAsia="仿宋" w:hAnsi="仿宋" w:cs="宋体" w:hint="eastAsia"/>
          <w:color w:val="333333"/>
          <w:sz w:val="24"/>
          <w:szCs w:val="24"/>
        </w:rPr>
        <w:t>举措，与深化</w:t>
      </w:r>
      <w:r w:rsidRPr="008E632B">
        <w:rPr>
          <w:rFonts w:ascii="仿宋" w:eastAsia="仿宋" w:hAnsi="仿宋" w:cs="宋体"/>
          <w:color w:val="333333"/>
          <w:sz w:val="24"/>
          <w:szCs w:val="24"/>
        </w:rPr>
        <w:t>“我</w:t>
      </w:r>
      <w:r w:rsidRPr="008E632B">
        <w:rPr>
          <w:rFonts w:ascii="仿宋" w:eastAsia="仿宋" w:hAnsi="仿宋" w:cs="宋体" w:hint="eastAsia"/>
          <w:color w:val="333333"/>
          <w:sz w:val="24"/>
          <w:szCs w:val="24"/>
        </w:rPr>
        <w:t>为师生办实事</w:t>
      </w:r>
      <w:r w:rsidRPr="008E632B">
        <w:rPr>
          <w:rFonts w:ascii="仿宋" w:eastAsia="仿宋" w:hAnsi="仿宋" w:cs="宋体"/>
          <w:color w:val="333333"/>
          <w:sz w:val="24"/>
          <w:szCs w:val="24"/>
        </w:rPr>
        <w:t>”</w:t>
      </w:r>
      <w:r w:rsidRPr="008E632B">
        <w:rPr>
          <w:rFonts w:ascii="仿宋" w:eastAsia="仿宋" w:hAnsi="仿宋" w:cs="宋体" w:hint="eastAsia"/>
          <w:color w:val="333333"/>
          <w:sz w:val="24"/>
          <w:szCs w:val="24"/>
        </w:rPr>
        <w:t>实践活动、开展</w:t>
      </w:r>
      <w:r w:rsidRPr="008E632B">
        <w:rPr>
          <w:rFonts w:ascii="仿宋" w:eastAsia="仿宋" w:hAnsi="仿宋" w:cs="宋体"/>
          <w:color w:val="333333"/>
          <w:sz w:val="24"/>
          <w:szCs w:val="24"/>
        </w:rPr>
        <w:t>“开局加速 跑、冲刺新</w:t>
      </w:r>
      <w:r w:rsidRPr="008E632B">
        <w:rPr>
          <w:rFonts w:ascii="仿宋" w:eastAsia="仿宋" w:hAnsi="仿宋" w:cs="宋体" w:hint="eastAsia"/>
          <w:color w:val="333333"/>
          <w:sz w:val="24"/>
          <w:szCs w:val="24"/>
        </w:rPr>
        <w:t>赛程</w:t>
      </w:r>
      <w:r w:rsidRPr="008E632B">
        <w:rPr>
          <w:rFonts w:ascii="仿宋" w:eastAsia="仿宋" w:hAnsi="仿宋" w:cs="宋体"/>
          <w:color w:val="333333"/>
          <w:sz w:val="24"/>
          <w:szCs w:val="24"/>
        </w:rPr>
        <w:t>”</w:t>
      </w:r>
      <w:r w:rsidRPr="008E632B">
        <w:rPr>
          <w:rFonts w:ascii="仿宋" w:eastAsia="仿宋" w:hAnsi="仿宋" w:cs="宋体" w:hint="eastAsia"/>
          <w:color w:val="333333"/>
          <w:sz w:val="24"/>
          <w:szCs w:val="24"/>
        </w:rPr>
        <w:t>实践活动有机融合、一体推进。广大党员干部</w:t>
      </w:r>
      <w:r w:rsidRPr="008E632B">
        <w:rPr>
          <w:rFonts w:ascii="仿宋" w:eastAsia="仿宋" w:hAnsi="仿宋" w:cs="宋体"/>
          <w:color w:val="333333"/>
          <w:sz w:val="24"/>
          <w:szCs w:val="24"/>
        </w:rPr>
        <w:t>要</w:t>
      </w:r>
      <w:r w:rsidRPr="008E632B">
        <w:rPr>
          <w:rFonts w:ascii="仿宋" w:eastAsia="仿宋" w:hAnsi="仿宋" w:cs="宋体" w:hint="eastAsia"/>
          <w:color w:val="333333"/>
          <w:sz w:val="24"/>
          <w:szCs w:val="24"/>
        </w:rPr>
        <w:t>坚守</w:t>
      </w:r>
      <w:r w:rsidRPr="008E632B">
        <w:rPr>
          <w:rFonts w:ascii="仿宋" w:eastAsia="仿宋" w:hAnsi="仿宋" w:cs="宋体"/>
          <w:color w:val="333333"/>
          <w:sz w:val="24"/>
          <w:szCs w:val="24"/>
        </w:rPr>
        <w:t>“</w:t>
      </w:r>
      <w:r w:rsidRPr="008E632B">
        <w:rPr>
          <w:rFonts w:ascii="仿宋" w:eastAsia="仿宋" w:hAnsi="仿宋" w:cs="宋体" w:hint="eastAsia"/>
          <w:color w:val="333333"/>
          <w:sz w:val="24"/>
          <w:szCs w:val="24"/>
        </w:rPr>
        <w:t>为党育人、为国育才</w:t>
      </w:r>
      <w:r w:rsidRPr="008E632B">
        <w:rPr>
          <w:rFonts w:ascii="仿宋" w:eastAsia="仿宋" w:hAnsi="仿宋" w:cs="宋体"/>
          <w:color w:val="333333"/>
          <w:sz w:val="24"/>
          <w:szCs w:val="24"/>
        </w:rPr>
        <w:t>”初心，牢</w:t>
      </w:r>
      <w:r w:rsidRPr="008E632B">
        <w:rPr>
          <w:rFonts w:ascii="仿宋" w:eastAsia="仿宋" w:hAnsi="仿宋" w:cs="宋体" w:hint="eastAsia"/>
          <w:color w:val="333333"/>
          <w:sz w:val="24"/>
          <w:szCs w:val="24"/>
        </w:rPr>
        <w:t>记培养社会主义建设者</w:t>
      </w:r>
      <w:r w:rsidRPr="008E632B">
        <w:rPr>
          <w:rFonts w:ascii="仿宋" w:eastAsia="仿宋" w:hAnsi="仿宋" w:cs="宋体"/>
          <w:color w:val="333333"/>
          <w:sz w:val="24"/>
          <w:szCs w:val="24"/>
        </w:rPr>
        <w:t>和接班人的教育使命，以更加</w:t>
      </w:r>
      <w:r w:rsidRPr="008E632B">
        <w:rPr>
          <w:rFonts w:ascii="仿宋" w:eastAsia="仿宋" w:hAnsi="仿宋" w:cs="宋体" w:hint="eastAsia"/>
          <w:color w:val="333333"/>
          <w:sz w:val="24"/>
          <w:szCs w:val="24"/>
        </w:rPr>
        <w:t>饱满的政治热情、炽热的教育情怀、</w:t>
      </w:r>
      <w:r w:rsidRPr="008E632B">
        <w:rPr>
          <w:rFonts w:ascii="仿宋" w:eastAsia="仿宋" w:hAnsi="仿宋" w:cs="宋体"/>
          <w:color w:val="333333"/>
          <w:sz w:val="24"/>
          <w:szCs w:val="24"/>
        </w:rPr>
        <w:t>扎</w:t>
      </w:r>
      <w:r w:rsidRPr="008E632B">
        <w:rPr>
          <w:rFonts w:ascii="仿宋" w:eastAsia="仿宋" w:hAnsi="仿宋" w:cs="宋体" w:hint="eastAsia"/>
          <w:color w:val="333333"/>
          <w:sz w:val="24"/>
          <w:szCs w:val="24"/>
        </w:rPr>
        <w:t>实的工作作风，更好地担负起</w:t>
      </w:r>
      <w:r w:rsidRPr="008E632B">
        <w:rPr>
          <w:rFonts w:ascii="仿宋" w:eastAsia="仿宋" w:hAnsi="仿宋" w:cs="宋体"/>
          <w:color w:val="333333"/>
          <w:sz w:val="24"/>
          <w:szCs w:val="24"/>
        </w:rPr>
        <w:t>“争当表率、争做示范、走在前列”重大使命，更加自</w:t>
      </w:r>
      <w:r w:rsidRPr="008E632B">
        <w:rPr>
          <w:rFonts w:ascii="仿宋" w:eastAsia="仿宋" w:hAnsi="仿宋" w:cs="宋体" w:hint="eastAsia"/>
          <w:color w:val="333333"/>
          <w:sz w:val="24"/>
          <w:szCs w:val="24"/>
        </w:rPr>
        <w:t>觉自豪地扛起通大人的时代使命，聚焦</w:t>
      </w:r>
      <w:r w:rsidRPr="008E632B">
        <w:rPr>
          <w:rFonts w:ascii="仿宋" w:eastAsia="仿宋" w:hAnsi="仿宋" w:cs="宋体"/>
          <w:color w:val="333333"/>
          <w:sz w:val="24"/>
          <w:szCs w:val="24"/>
        </w:rPr>
        <w:t xml:space="preserve">“8050 </w:t>
      </w:r>
      <w:r w:rsidRPr="008E632B">
        <w:rPr>
          <w:rFonts w:ascii="仿宋" w:eastAsia="仿宋" w:hAnsi="仿宋" w:cs="宋体" w:hint="eastAsia"/>
          <w:color w:val="333333"/>
          <w:sz w:val="24"/>
          <w:szCs w:val="24"/>
        </w:rPr>
        <w:t>计划</w:t>
      </w:r>
      <w:r w:rsidRPr="008E632B">
        <w:rPr>
          <w:rFonts w:ascii="仿宋" w:eastAsia="仿宋" w:hAnsi="仿宋" w:cs="宋体"/>
          <w:color w:val="333333"/>
          <w:sz w:val="24"/>
          <w:szCs w:val="24"/>
        </w:rPr>
        <w:t>”第一</w:t>
      </w:r>
      <w:r w:rsidRPr="008E632B">
        <w:rPr>
          <w:rFonts w:ascii="仿宋" w:eastAsia="仿宋" w:hAnsi="仿宋" w:cs="宋体" w:hint="eastAsia"/>
          <w:color w:val="333333"/>
          <w:sz w:val="24"/>
          <w:szCs w:val="24"/>
        </w:rPr>
        <w:t>阶段目标，奋力开创特色鲜明高水平大学建设新局面。</w:t>
      </w:r>
    </w:p>
    <w:p w:rsidR="008E632B" w:rsidRPr="008E632B" w:rsidRDefault="008E632B" w:rsidP="00541CDE">
      <w:pPr>
        <w:pStyle w:val="ab"/>
        <w:numPr>
          <w:ilvl w:val="0"/>
          <w:numId w:val="8"/>
        </w:numPr>
        <w:spacing w:line="360" w:lineRule="auto"/>
        <w:rPr>
          <w:rFonts w:ascii="仿宋" w:eastAsia="仿宋" w:hAnsi="仿宋" w:cs="宋体"/>
          <w:color w:val="333333"/>
          <w:sz w:val="24"/>
          <w:szCs w:val="24"/>
        </w:rPr>
      </w:pPr>
      <w:r w:rsidRPr="008E632B">
        <w:rPr>
          <w:rFonts w:ascii="仿宋" w:eastAsia="仿宋" w:hAnsi="仿宋" w:cs="宋体"/>
          <w:color w:val="333333"/>
          <w:sz w:val="24"/>
          <w:szCs w:val="24"/>
        </w:rPr>
        <w:t>重点任务</w:t>
      </w:r>
    </w:p>
    <w:p w:rsidR="008E632B" w:rsidRPr="008E632B" w:rsidRDefault="008E632B" w:rsidP="008E632B">
      <w:pPr>
        <w:tabs>
          <w:tab w:val="left" w:pos="980"/>
        </w:tabs>
        <w:spacing w:line="360" w:lineRule="auto"/>
        <w:ind w:right="104" w:firstLineChars="200" w:firstLine="480"/>
        <w:rPr>
          <w:rFonts w:ascii="仿宋" w:eastAsia="仿宋" w:hAnsi="仿宋" w:cs="宋体"/>
          <w:color w:val="333333"/>
          <w:sz w:val="24"/>
        </w:rPr>
      </w:pPr>
      <w:r>
        <w:rPr>
          <w:rFonts w:ascii="仿宋" w:eastAsia="仿宋" w:hAnsi="仿宋" w:cs="宋体" w:hint="eastAsia"/>
          <w:color w:val="333333"/>
          <w:sz w:val="24"/>
        </w:rPr>
        <w:t>1、</w:t>
      </w:r>
      <w:r w:rsidRPr="008E632B">
        <w:rPr>
          <w:rFonts w:ascii="仿宋" w:eastAsia="仿宋" w:hAnsi="仿宋" w:cs="宋体" w:hint="eastAsia"/>
          <w:color w:val="333333"/>
          <w:sz w:val="24"/>
        </w:rPr>
        <w:t>在锤炼坚强党性上见行动、出实效。</w:t>
      </w:r>
      <w:r w:rsidRPr="008E632B">
        <w:rPr>
          <w:rFonts w:ascii="仿宋" w:eastAsia="仿宋" w:hAnsi="仿宋" w:cs="宋体"/>
          <w:color w:val="333333"/>
          <w:sz w:val="24"/>
        </w:rPr>
        <w:t>把学</w:t>
      </w:r>
      <w:r w:rsidRPr="008E632B">
        <w:rPr>
          <w:rFonts w:ascii="仿宋" w:eastAsia="仿宋" w:hAnsi="仿宋" w:cs="宋体" w:hint="eastAsia"/>
          <w:color w:val="333333"/>
          <w:sz w:val="24"/>
        </w:rPr>
        <w:t>习贯彻习近平总书记</w:t>
      </w:r>
      <w:r w:rsidRPr="008E632B">
        <w:rPr>
          <w:rFonts w:ascii="仿宋" w:eastAsia="仿宋" w:hAnsi="仿宋" w:cs="宋体"/>
          <w:color w:val="333333"/>
          <w:sz w:val="24"/>
        </w:rPr>
        <w:t>“七一”重要</w:t>
      </w:r>
      <w:r w:rsidRPr="008E632B">
        <w:rPr>
          <w:rFonts w:ascii="仿宋" w:eastAsia="仿宋" w:hAnsi="仿宋" w:cs="宋体" w:hint="eastAsia"/>
          <w:color w:val="333333"/>
          <w:sz w:val="24"/>
        </w:rPr>
        <w:t>讲话精神作为重大政治任务，作为党史学习教育的核心内容，深化学习理解，吃透精神实质，把握实践要求，</w:t>
      </w:r>
      <w:r w:rsidRPr="008E632B">
        <w:rPr>
          <w:rFonts w:ascii="仿宋" w:eastAsia="仿宋" w:hAnsi="仿宋" w:cs="宋体"/>
          <w:color w:val="333333"/>
          <w:sz w:val="24"/>
        </w:rPr>
        <w:t>持</w:t>
      </w:r>
      <w:r w:rsidRPr="008E632B">
        <w:rPr>
          <w:rFonts w:ascii="仿宋" w:eastAsia="仿宋" w:hAnsi="仿宋" w:cs="宋体" w:hint="eastAsia"/>
          <w:color w:val="333333"/>
          <w:sz w:val="24"/>
        </w:rPr>
        <w:t>续兴起学习宣传贯彻热潮。领导干部要充分发挥</w:t>
      </w:r>
      <w:r w:rsidRPr="008E632B">
        <w:rPr>
          <w:rFonts w:ascii="仿宋" w:eastAsia="仿宋" w:hAnsi="仿宋" w:cs="宋体"/>
          <w:color w:val="333333"/>
          <w:sz w:val="24"/>
        </w:rPr>
        <w:t>“关</w:t>
      </w:r>
      <w:r w:rsidRPr="008E632B">
        <w:rPr>
          <w:rFonts w:ascii="仿宋" w:eastAsia="仿宋" w:hAnsi="仿宋" w:cs="宋体" w:hint="eastAsia"/>
          <w:color w:val="333333"/>
          <w:sz w:val="24"/>
        </w:rPr>
        <w:t>键少数</w:t>
      </w:r>
      <w:r w:rsidR="00C4215D">
        <w:rPr>
          <w:rFonts w:ascii="仿宋" w:eastAsia="仿宋" w:hAnsi="仿宋" w:cs="宋体"/>
          <w:color w:val="333333"/>
          <w:sz w:val="24"/>
        </w:rPr>
        <w:t>”</w:t>
      </w:r>
      <w:r w:rsidRPr="008E632B">
        <w:rPr>
          <w:rFonts w:ascii="仿宋" w:eastAsia="仿宋" w:hAnsi="仿宋" w:cs="宋体"/>
          <w:color w:val="333333"/>
          <w:sz w:val="24"/>
        </w:rPr>
        <w:t>作用，</w:t>
      </w:r>
      <w:r w:rsidRPr="008E632B">
        <w:rPr>
          <w:rFonts w:ascii="仿宋" w:eastAsia="仿宋" w:hAnsi="仿宋" w:cs="宋体" w:hint="eastAsia"/>
          <w:color w:val="333333"/>
          <w:sz w:val="24"/>
        </w:rPr>
        <w:t>强化</w:t>
      </w:r>
      <w:proofErr w:type="gramStart"/>
      <w:r w:rsidRPr="008E632B">
        <w:rPr>
          <w:rFonts w:ascii="仿宋" w:eastAsia="仿宋" w:hAnsi="仿宋" w:cs="宋体" w:hint="eastAsia"/>
          <w:color w:val="333333"/>
          <w:sz w:val="24"/>
        </w:rPr>
        <w:t>以上率</w:t>
      </w:r>
      <w:proofErr w:type="gramEnd"/>
      <w:r w:rsidRPr="008E632B">
        <w:rPr>
          <w:rFonts w:ascii="仿宋" w:eastAsia="仿宋" w:hAnsi="仿宋" w:cs="宋体" w:hint="eastAsia"/>
          <w:color w:val="333333"/>
          <w:sz w:val="24"/>
        </w:rPr>
        <w:t>下示范引领，通过理论学习中心组、</w:t>
      </w:r>
      <w:r w:rsidRPr="008E632B">
        <w:rPr>
          <w:rFonts w:ascii="仿宋" w:eastAsia="仿宋" w:hAnsi="仿宋" w:cs="宋体"/>
          <w:color w:val="333333"/>
          <w:sz w:val="24"/>
        </w:rPr>
        <w:t>“三会一</w:t>
      </w:r>
      <w:r w:rsidRPr="008E632B">
        <w:rPr>
          <w:rFonts w:ascii="仿宋" w:eastAsia="仿宋" w:hAnsi="仿宋" w:cs="宋体" w:hint="eastAsia"/>
          <w:color w:val="333333"/>
          <w:sz w:val="24"/>
        </w:rPr>
        <w:t>课</w:t>
      </w:r>
      <w:r w:rsidRPr="008E632B">
        <w:rPr>
          <w:rFonts w:ascii="仿宋" w:eastAsia="仿宋" w:hAnsi="仿宋" w:cs="宋体"/>
          <w:color w:val="333333"/>
          <w:sz w:val="24"/>
        </w:rPr>
        <w:t>”、</w:t>
      </w:r>
      <w:r w:rsidRPr="008E632B">
        <w:rPr>
          <w:rFonts w:ascii="仿宋" w:eastAsia="仿宋" w:hAnsi="仿宋" w:cs="宋体" w:hint="eastAsia"/>
          <w:color w:val="333333"/>
          <w:sz w:val="24"/>
        </w:rPr>
        <w:t>专题读书班、专题研讨班等多种形式，引导广大党员干部切实用伟大建党精神滋养党性修养，不断提</w:t>
      </w:r>
      <w:r w:rsidRPr="008E632B">
        <w:rPr>
          <w:rFonts w:ascii="仿宋" w:eastAsia="仿宋" w:hAnsi="仿宋" w:cs="宋体"/>
          <w:color w:val="333333"/>
          <w:sz w:val="24"/>
        </w:rPr>
        <w:t>高政治判断力、政治</w:t>
      </w:r>
      <w:r w:rsidRPr="008E632B">
        <w:rPr>
          <w:rFonts w:ascii="仿宋" w:eastAsia="仿宋" w:hAnsi="仿宋" w:cs="宋体" w:hint="eastAsia"/>
          <w:color w:val="333333"/>
          <w:sz w:val="24"/>
        </w:rPr>
        <w:t>领</w:t>
      </w:r>
      <w:r w:rsidRPr="008E632B">
        <w:rPr>
          <w:rFonts w:ascii="仿宋" w:eastAsia="仿宋" w:hAnsi="仿宋" w:cs="宋体"/>
          <w:color w:val="333333"/>
          <w:sz w:val="24"/>
        </w:rPr>
        <w:t>悟力、政治</w:t>
      </w:r>
      <w:r w:rsidRPr="008E632B">
        <w:rPr>
          <w:rFonts w:ascii="仿宋" w:eastAsia="仿宋" w:hAnsi="仿宋" w:cs="宋体" w:hint="eastAsia"/>
          <w:color w:val="333333"/>
          <w:sz w:val="24"/>
        </w:rPr>
        <w:t>执行力，胸怀</w:t>
      </w:r>
      <w:r w:rsidRPr="008E632B">
        <w:rPr>
          <w:rFonts w:ascii="仿宋" w:eastAsia="仿宋" w:hAnsi="仿宋" w:cs="宋体"/>
          <w:color w:val="333333"/>
          <w:sz w:val="24"/>
        </w:rPr>
        <w:t>“国之大者”，始</w:t>
      </w:r>
      <w:r w:rsidRPr="008E632B">
        <w:rPr>
          <w:rFonts w:ascii="仿宋" w:eastAsia="仿宋" w:hAnsi="仿宋" w:cs="宋体" w:hint="eastAsia"/>
          <w:color w:val="333333"/>
          <w:sz w:val="24"/>
        </w:rPr>
        <w:t>终用党性原则修身律己，</w:t>
      </w:r>
      <w:r w:rsidRPr="008E632B">
        <w:rPr>
          <w:rFonts w:ascii="仿宋" w:eastAsia="仿宋" w:hAnsi="仿宋" w:cs="宋体"/>
          <w:color w:val="333333"/>
          <w:sz w:val="24"/>
        </w:rPr>
        <w:t xml:space="preserve"> 切</w:t>
      </w:r>
      <w:r w:rsidRPr="008E632B">
        <w:rPr>
          <w:rFonts w:ascii="仿宋" w:eastAsia="仿宋" w:hAnsi="仿宋" w:cs="宋体" w:hint="eastAsia"/>
          <w:color w:val="333333"/>
          <w:sz w:val="24"/>
        </w:rPr>
        <w:t>实以坚强党性取信师生、引领师生。</w:t>
      </w:r>
    </w:p>
    <w:p w:rsidR="00BB2A18" w:rsidRDefault="00BB2A18" w:rsidP="00BB2A18">
      <w:pPr>
        <w:tabs>
          <w:tab w:val="left" w:pos="980"/>
        </w:tabs>
        <w:spacing w:line="360" w:lineRule="auto"/>
        <w:ind w:right="265" w:firstLineChars="200" w:firstLine="480"/>
        <w:rPr>
          <w:rFonts w:ascii="仿宋" w:eastAsia="仿宋" w:hAnsi="仿宋" w:cs="宋体"/>
          <w:color w:val="333333"/>
          <w:sz w:val="24"/>
        </w:rPr>
      </w:pPr>
      <w:r>
        <w:rPr>
          <w:rFonts w:ascii="仿宋" w:eastAsia="仿宋" w:hAnsi="仿宋" w:cs="宋体" w:hint="eastAsia"/>
          <w:color w:val="333333"/>
          <w:sz w:val="24"/>
        </w:rPr>
        <w:t>2、</w:t>
      </w:r>
      <w:r w:rsidR="008E632B" w:rsidRPr="00BB2A18">
        <w:rPr>
          <w:rFonts w:ascii="仿宋" w:eastAsia="仿宋" w:hAnsi="仿宋" w:cs="宋体" w:hint="eastAsia"/>
          <w:color w:val="333333"/>
          <w:sz w:val="24"/>
        </w:rPr>
        <w:t>在办好实事项目上见行动、出实效。</w:t>
      </w:r>
      <w:r w:rsidR="008E632B" w:rsidRPr="00BB2A18">
        <w:rPr>
          <w:rFonts w:ascii="仿宋" w:eastAsia="仿宋" w:hAnsi="仿宋" w:cs="宋体"/>
          <w:color w:val="333333"/>
          <w:sz w:val="24"/>
        </w:rPr>
        <w:t>各</w:t>
      </w:r>
      <w:r w:rsidR="008E632B" w:rsidRPr="00BB2A18">
        <w:rPr>
          <w:rFonts w:ascii="仿宋" w:eastAsia="仿宋" w:hAnsi="仿宋" w:cs="宋体" w:hint="eastAsia"/>
          <w:color w:val="333333"/>
          <w:sz w:val="24"/>
        </w:rPr>
        <w:t>级党员干部要以</w:t>
      </w:r>
      <w:r w:rsidR="008E632B" w:rsidRPr="00BB2A18">
        <w:rPr>
          <w:rFonts w:ascii="仿宋" w:eastAsia="仿宋" w:hAnsi="仿宋" w:cs="宋体"/>
          <w:color w:val="333333"/>
          <w:sz w:val="24"/>
        </w:rPr>
        <w:t>“深扎根、大排</w:t>
      </w:r>
      <w:r w:rsidR="008E632B" w:rsidRPr="00BB2A18">
        <w:rPr>
          <w:rFonts w:ascii="仿宋" w:eastAsia="仿宋" w:hAnsi="仿宋" w:cs="宋体" w:hint="eastAsia"/>
          <w:color w:val="333333"/>
          <w:sz w:val="24"/>
        </w:rPr>
        <w:t>查、抓落实、解难题</w:t>
      </w:r>
      <w:r w:rsidR="008E632B" w:rsidRPr="00BB2A18">
        <w:rPr>
          <w:rFonts w:ascii="仿宋" w:eastAsia="仿宋" w:hAnsi="仿宋" w:cs="宋体"/>
          <w:color w:val="333333"/>
          <w:sz w:val="24"/>
        </w:rPr>
        <w:t>”</w:t>
      </w:r>
      <w:r w:rsidR="008E632B" w:rsidRPr="00BB2A18">
        <w:rPr>
          <w:rFonts w:ascii="仿宋" w:eastAsia="仿宋" w:hAnsi="仿宋" w:cs="宋体" w:hint="eastAsia"/>
          <w:color w:val="333333"/>
          <w:sz w:val="24"/>
        </w:rPr>
        <w:t>为重点，持续广泛</w:t>
      </w:r>
      <w:proofErr w:type="gramStart"/>
      <w:r w:rsidR="008E632B" w:rsidRPr="00BB2A18">
        <w:rPr>
          <w:rFonts w:ascii="仿宋" w:eastAsia="仿宋" w:hAnsi="仿宋" w:cs="宋体" w:hint="eastAsia"/>
          <w:color w:val="333333"/>
          <w:sz w:val="24"/>
        </w:rPr>
        <w:t>深入听</w:t>
      </w:r>
      <w:proofErr w:type="gramEnd"/>
      <w:r w:rsidR="008E632B" w:rsidRPr="00BB2A18">
        <w:rPr>
          <w:rFonts w:ascii="仿宋" w:eastAsia="仿宋" w:hAnsi="仿宋" w:cs="宋体" w:hint="eastAsia"/>
          <w:color w:val="333333"/>
          <w:sz w:val="24"/>
        </w:rPr>
        <w:t>民声、</w:t>
      </w:r>
      <w:r w:rsidR="008E632B" w:rsidRPr="00BB2A18">
        <w:rPr>
          <w:rFonts w:ascii="仿宋" w:eastAsia="仿宋" w:hAnsi="仿宋" w:cs="宋体"/>
          <w:color w:val="333333"/>
          <w:sz w:val="24"/>
        </w:rPr>
        <w:t>察民情、</w:t>
      </w:r>
      <w:r w:rsidR="008E632B" w:rsidRPr="00BB2A18">
        <w:rPr>
          <w:rFonts w:ascii="仿宋" w:eastAsia="仿宋" w:hAnsi="仿宋" w:cs="宋体" w:hint="eastAsia"/>
          <w:color w:val="333333"/>
          <w:sz w:val="24"/>
        </w:rPr>
        <w:t>问民意，聚焦推动学校高质量发展、聚焦服务师生现实</w:t>
      </w:r>
      <w:r w:rsidR="008E632B" w:rsidRPr="00BB2A18">
        <w:rPr>
          <w:rFonts w:ascii="仿宋" w:eastAsia="仿宋" w:hAnsi="仿宋" w:cs="宋体"/>
          <w:color w:val="333333"/>
          <w:sz w:val="24"/>
        </w:rPr>
        <w:t>需求、聚焦落</w:t>
      </w:r>
      <w:r w:rsidR="008E632B" w:rsidRPr="00BB2A18">
        <w:rPr>
          <w:rFonts w:ascii="仿宋" w:eastAsia="仿宋" w:hAnsi="仿宋" w:cs="宋体" w:hint="eastAsia"/>
          <w:color w:val="333333"/>
          <w:sz w:val="24"/>
        </w:rPr>
        <w:t>实立德树人根本任务、聚焦助力毕业生高质量就业、</w:t>
      </w:r>
      <w:r w:rsidR="008E632B" w:rsidRPr="00BB2A18">
        <w:rPr>
          <w:rFonts w:ascii="仿宋" w:eastAsia="仿宋" w:hAnsi="仿宋" w:cs="宋体"/>
          <w:color w:val="333333"/>
          <w:sz w:val="24"/>
        </w:rPr>
        <w:t>聚焦服</w:t>
      </w:r>
      <w:r w:rsidR="008E632B" w:rsidRPr="00BB2A18">
        <w:rPr>
          <w:rFonts w:ascii="仿宋" w:eastAsia="仿宋" w:hAnsi="仿宋" w:cs="宋体" w:hint="eastAsia"/>
          <w:color w:val="333333"/>
          <w:sz w:val="24"/>
        </w:rPr>
        <w:t>务地方社会发展，对急难</w:t>
      </w:r>
      <w:proofErr w:type="gramStart"/>
      <w:r w:rsidR="008E632B" w:rsidRPr="00BB2A18">
        <w:rPr>
          <w:rFonts w:ascii="仿宋" w:eastAsia="仿宋" w:hAnsi="仿宋" w:cs="宋体" w:hint="eastAsia"/>
          <w:color w:val="333333"/>
          <w:sz w:val="24"/>
        </w:rPr>
        <w:t>愁盼问题</w:t>
      </w:r>
      <w:proofErr w:type="gramEnd"/>
      <w:r w:rsidR="008E632B" w:rsidRPr="00BB2A18">
        <w:rPr>
          <w:rFonts w:ascii="仿宋" w:eastAsia="仿宋" w:hAnsi="仿宋" w:cs="宋体" w:hint="eastAsia"/>
          <w:color w:val="333333"/>
          <w:sz w:val="24"/>
        </w:rPr>
        <w:t>进行再排查、再梳理，进一步完善和细化</w:t>
      </w:r>
      <w:r w:rsidR="008E632B" w:rsidRPr="00BB2A18">
        <w:rPr>
          <w:rFonts w:ascii="仿宋" w:eastAsia="仿宋" w:hAnsi="仿宋" w:cs="宋体"/>
          <w:color w:val="333333"/>
          <w:sz w:val="24"/>
        </w:rPr>
        <w:t>“我</w:t>
      </w:r>
      <w:r w:rsidR="008E632B" w:rsidRPr="00BB2A18">
        <w:rPr>
          <w:rFonts w:ascii="仿宋" w:eastAsia="仿宋" w:hAnsi="仿宋" w:cs="宋体" w:hint="eastAsia"/>
          <w:color w:val="333333"/>
          <w:sz w:val="24"/>
        </w:rPr>
        <w:t>为师生办实事</w:t>
      </w:r>
      <w:r w:rsidR="008E632B" w:rsidRPr="00BB2A18">
        <w:rPr>
          <w:rFonts w:ascii="仿宋" w:eastAsia="仿宋" w:hAnsi="仿宋" w:cs="宋体"/>
          <w:color w:val="333333"/>
          <w:sz w:val="24"/>
        </w:rPr>
        <w:t>”</w:t>
      </w:r>
      <w:r w:rsidR="008E632B" w:rsidRPr="00BB2A18">
        <w:rPr>
          <w:rFonts w:ascii="仿宋" w:eastAsia="仿宋" w:hAnsi="仿宋" w:cs="宋体" w:hint="eastAsia"/>
          <w:color w:val="333333"/>
          <w:sz w:val="24"/>
        </w:rPr>
        <w:t>项目清单，及时对实事项目清单进行动态更新，推进新办项目的及时增补和办结项目的有</w:t>
      </w:r>
      <w:r w:rsidR="008E632B" w:rsidRPr="00BB2A18">
        <w:rPr>
          <w:rFonts w:ascii="仿宋" w:eastAsia="仿宋" w:hAnsi="仿宋" w:cs="宋体"/>
          <w:color w:val="333333"/>
          <w:sz w:val="24"/>
        </w:rPr>
        <w:t>序退出，并及</w:t>
      </w:r>
      <w:r w:rsidR="008E632B" w:rsidRPr="00BB2A18">
        <w:rPr>
          <w:rFonts w:ascii="仿宋" w:eastAsia="仿宋" w:hAnsi="仿宋" w:cs="宋体" w:hint="eastAsia"/>
          <w:color w:val="333333"/>
          <w:sz w:val="24"/>
        </w:rPr>
        <w:t>时报送党委宣传部备案。各级党组织主要负责同志</w:t>
      </w:r>
      <w:r w:rsidR="008E632B" w:rsidRPr="00BB2A18">
        <w:rPr>
          <w:rFonts w:ascii="仿宋" w:eastAsia="仿宋" w:hAnsi="仿宋" w:cs="宋体"/>
          <w:color w:val="333333"/>
          <w:sz w:val="24"/>
        </w:rPr>
        <w:t xml:space="preserve"> 要切</w:t>
      </w:r>
      <w:r w:rsidR="008E632B" w:rsidRPr="00BB2A18">
        <w:rPr>
          <w:rFonts w:ascii="仿宋" w:eastAsia="仿宋" w:hAnsi="仿宋" w:cs="宋体" w:hint="eastAsia"/>
          <w:color w:val="333333"/>
          <w:sz w:val="24"/>
        </w:rPr>
        <w:t>实扛起政治责任、领导责任、工作责任，亲自审定本级实事项目清单，当好为师生办实事的第一责任人。广大师生党员要积</w:t>
      </w:r>
      <w:r w:rsidR="008E632B" w:rsidRPr="00BB2A18">
        <w:rPr>
          <w:rFonts w:ascii="仿宋" w:eastAsia="仿宋" w:hAnsi="仿宋" w:cs="宋体"/>
          <w:color w:val="333333"/>
          <w:sz w:val="24"/>
        </w:rPr>
        <w:t>极参加志愿服</w:t>
      </w:r>
      <w:r w:rsidR="008E632B" w:rsidRPr="00BB2A18">
        <w:rPr>
          <w:rFonts w:ascii="仿宋" w:eastAsia="仿宋" w:hAnsi="仿宋" w:cs="宋体" w:hint="eastAsia"/>
          <w:color w:val="333333"/>
          <w:sz w:val="24"/>
        </w:rPr>
        <w:t>务活动，认领志愿服务项目或岗位，</w:t>
      </w:r>
      <w:r w:rsidR="008E632B" w:rsidRPr="00BB2A18">
        <w:rPr>
          <w:rFonts w:ascii="仿宋" w:eastAsia="仿宋" w:hAnsi="仿宋" w:cs="宋体" w:hint="eastAsia"/>
          <w:color w:val="333333"/>
          <w:sz w:val="24"/>
        </w:rPr>
        <w:lastRenderedPageBreak/>
        <w:t>在疫情防控一线</w:t>
      </w:r>
      <w:proofErr w:type="gramStart"/>
      <w:r w:rsidR="008E632B" w:rsidRPr="00BB2A18">
        <w:rPr>
          <w:rFonts w:ascii="仿宋" w:eastAsia="仿宋" w:hAnsi="仿宋" w:cs="宋体" w:hint="eastAsia"/>
          <w:color w:val="333333"/>
          <w:sz w:val="24"/>
        </w:rPr>
        <w:t>践行</w:t>
      </w:r>
      <w:proofErr w:type="gramEnd"/>
      <w:r w:rsidR="008E632B" w:rsidRPr="00BB2A18">
        <w:rPr>
          <w:rFonts w:ascii="仿宋" w:eastAsia="仿宋" w:hAnsi="仿宋" w:cs="宋体"/>
          <w:color w:val="333333"/>
          <w:sz w:val="24"/>
        </w:rPr>
        <w:t>“两在两同”、提升</w:t>
      </w:r>
      <w:r w:rsidR="008E632B" w:rsidRPr="00BB2A18">
        <w:rPr>
          <w:rFonts w:ascii="仿宋" w:eastAsia="仿宋" w:hAnsi="仿宋" w:cs="宋体" w:hint="eastAsia"/>
          <w:color w:val="333333"/>
          <w:sz w:val="24"/>
        </w:rPr>
        <w:t>为师生服务能力。</w:t>
      </w:r>
    </w:p>
    <w:p w:rsidR="008E632B" w:rsidRPr="00BB2A18" w:rsidRDefault="00BB2A18" w:rsidP="00BB2A18">
      <w:pPr>
        <w:tabs>
          <w:tab w:val="left" w:pos="980"/>
        </w:tabs>
        <w:spacing w:line="360" w:lineRule="auto"/>
        <w:ind w:right="265" w:firstLineChars="200" w:firstLine="480"/>
        <w:rPr>
          <w:rFonts w:ascii="仿宋" w:eastAsia="仿宋" w:hAnsi="仿宋" w:cs="宋体"/>
          <w:color w:val="333333"/>
          <w:sz w:val="24"/>
        </w:rPr>
      </w:pPr>
      <w:r>
        <w:rPr>
          <w:rFonts w:ascii="仿宋" w:eastAsia="仿宋" w:hAnsi="仿宋" w:cs="宋体" w:hint="eastAsia"/>
          <w:color w:val="333333"/>
          <w:sz w:val="24"/>
        </w:rPr>
        <w:t>3、</w:t>
      </w:r>
      <w:r w:rsidR="008E632B" w:rsidRPr="00BB2A18">
        <w:rPr>
          <w:rFonts w:ascii="仿宋" w:eastAsia="仿宋" w:hAnsi="仿宋" w:cs="宋体" w:hint="eastAsia"/>
          <w:color w:val="333333"/>
          <w:sz w:val="24"/>
        </w:rPr>
        <w:t>在推动高质量发展上见行动、出实效。</w:t>
      </w:r>
      <w:r w:rsidR="008E632B" w:rsidRPr="00BB2A18">
        <w:rPr>
          <w:rFonts w:ascii="仿宋" w:eastAsia="仿宋" w:hAnsi="仿宋" w:cs="宋体"/>
          <w:color w:val="333333"/>
          <w:sz w:val="24"/>
        </w:rPr>
        <w:t>立足新</w:t>
      </w:r>
      <w:r w:rsidR="008E632B" w:rsidRPr="00BB2A18">
        <w:rPr>
          <w:rFonts w:ascii="仿宋" w:eastAsia="仿宋" w:hAnsi="仿宋" w:cs="宋体" w:hint="eastAsia"/>
          <w:color w:val="333333"/>
          <w:sz w:val="24"/>
        </w:rPr>
        <w:t>发展阶段，</w:t>
      </w:r>
      <w:r w:rsidR="008E632B" w:rsidRPr="00BB2A18">
        <w:rPr>
          <w:rFonts w:ascii="仿宋" w:eastAsia="仿宋" w:hAnsi="仿宋" w:cs="宋体"/>
          <w:color w:val="333333"/>
          <w:sz w:val="24"/>
        </w:rPr>
        <w:t>完整、准确、全面</w:t>
      </w:r>
      <w:r w:rsidR="008E632B" w:rsidRPr="00BB2A18">
        <w:rPr>
          <w:rFonts w:ascii="仿宋" w:eastAsia="仿宋" w:hAnsi="仿宋" w:cs="宋体" w:hint="eastAsia"/>
          <w:color w:val="333333"/>
          <w:sz w:val="24"/>
        </w:rPr>
        <w:t>贯彻新发展理念，服务和融入新发展格局，落实服务省委</w:t>
      </w:r>
      <w:r w:rsidR="008E632B" w:rsidRPr="00BB2A18">
        <w:rPr>
          <w:rFonts w:ascii="仿宋" w:eastAsia="仿宋" w:hAnsi="仿宋" w:cs="宋体"/>
          <w:color w:val="333333"/>
          <w:sz w:val="24"/>
        </w:rPr>
        <w:t>“六个高</w:t>
      </w:r>
      <w:r w:rsidR="008E632B" w:rsidRPr="00BB2A18">
        <w:rPr>
          <w:rFonts w:ascii="仿宋" w:eastAsia="仿宋" w:hAnsi="仿宋" w:cs="宋体" w:hint="eastAsia"/>
          <w:color w:val="333333"/>
          <w:sz w:val="24"/>
        </w:rPr>
        <w:t>质量</w:t>
      </w:r>
      <w:r w:rsidR="008E632B" w:rsidRPr="00BB2A18">
        <w:rPr>
          <w:rFonts w:ascii="仿宋" w:eastAsia="仿宋" w:hAnsi="仿宋" w:cs="宋体"/>
          <w:color w:val="333333"/>
          <w:sz w:val="24"/>
        </w:rPr>
        <w:t>”部署要求，全面开展“开局加速跑、 冲刺新</w:t>
      </w:r>
      <w:r w:rsidR="008E632B" w:rsidRPr="00BB2A18">
        <w:rPr>
          <w:rFonts w:ascii="仿宋" w:eastAsia="仿宋" w:hAnsi="仿宋" w:cs="宋体" w:hint="eastAsia"/>
          <w:color w:val="333333"/>
          <w:sz w:val="24"/>
        </w:rPr>
        <w:t>赛程</w:t>
      </w:r>
      <w:r w:rsidR="008E632B" w:rsidRPr="00BB2A18">
        <w:rPr>
          <w:rFonts w:ascii="仿宋" w:eastAsia="仿宋" w:hAnsi="仿宋" w:cs="宋体"/>
          <w:color w:val="333333"/>
          <w:sz w:val="24"/>
        </w:rPr>
        <w:t>”</w:t>
      </w:r>
      <w:r w:rsidR="008E632B" w:rsidRPr="00BB2A18">
        <w:rPr>
          <w:rFonts w:ascii="仿宋" w:eastAsia="仿宋" w:hAnsi="仿宋" w:cs="宋体" w:hint="eastAsia"/>
          <w:color w:val="333333"/>
          <w:sz w:val="24"/>
        </w:rPr>
        <w:t>实践活动，聚焦</w:t>
      </w:r>
      <w:r w:rsidR="008E632B" w:rsidRPr="00BB2A18">
        <w:rPr>
          <w:rFonts w:ascii="仿宋" w:eastAsia="仿宋" w:hAnsi="仿宋" w:cs="宋体"/>
          <w:color w:val="333333"/>
          <w:sz w:val="24"/>
        </w:rPr>
        <w:t>“十四五”事</w:t>
      </w:r>
      <w:r w:rsidR="008E632B" w:rsidRPr="00BB2A18">
        <w:rPr>
          <w:rFonts w:ascii="仿宋" w:eastAsia="仿宋" w:hAnsi="仿宋" w:cs="宋体" w:hint="eastAsia"/>
          <w:color w:val="333333"/>
          <w:sz w:val="24"/>
        </w:rPr>
        <w:t>业发展规划和</w:t>
      </w:r>
      <w:r w:rsidR="00C4215D">
        <w:rPr>
          <w:rFonts w:ascii="仿宋" w:eastAsia="仿宋" w:hAnsi="仿宋" w:cs="宋体"/>
          <w:color w:val="333333"/>
          <w:sz w:val="24"/>
        </w:rPr>
        <w:t>2035</w:t>
      </w:r>
      <w:r w:rsidR="008E632B" w:rsidRPr="00BB2A18">
        <w:rPr>
          <w:rFonts w:ascii="仿宋" w:eastAsia="仿宋" w:hAnsi="仿宋" w:cs="宋体"/>
          <w:color w:val="333333"/>
          <w:sz w:val="24"/>
        </w:rPr>
        <w:t>年</w:t>
      </w:r>
      <w:r w:rsidR="008E632B" w:rsidRPr="00BB2A18">
        <w:rPr>
          <w:rFonts w:ascii="仿宋" w:eastAsia="仿宋" w:hAnsi="仿宋" w:cs="宋体" w:hint="eastAsia"/>
          <w:color w:val="333333"/>
          <w:sz w:val="24"/>
        </w:rPr>
        <w:t>远景目标，聚焦省委巡视整改，聚焦全年重点工作，紧盯重点领域和核心指标，进一步排查找准制约改革发展的短板弱项、推进治理现代化的薄弱环节、影响</w:t>
      </w:r>
      <w:proofErr w:type="gramStart"/>
      <w:r w:rsidR="008E632B" w:rsidRPr="00BB2A18">
        <w:rPr>
          <w:rFonts w:ascii="仿宋" w:eastAsia="仿宋" w:hAnsi="仿宋" w:cs="宋体" w:hint="eastAsia"/>
          <w:color w:val="333333"/>
          <w:sz w:val="24"/>
        </w:rPr>
        <w:t>安全发展</w:t>
      </w:r>
      <w:proofErr w:type="gramEnd"/>
      <w:r w:rsidR="008E632B" w:rsidRPr="00BB2A18">
        <w:rPr>
          <w:rFonts w:ascii="仿宋" w:eastAsia="仿宋" w:hAnsi="仿宋" w:cs="宋体" w:hint="eastAsia"/>
          <w:color w:val="333333"/>
          <w:sz w:val="24"/>
        </w:rPr>
        <w:t>的风险隐患，有针对性</w:t>
      </w:r>
      <w:r w:rsidR="008E632B" w:rsidRPr="00BB2A18">
        <w:rPr>
          <w:rFonts w:ascii="仿宋" w:eastAsia="仿宋" w:hAnsi="仿宋" w:cs="宋体"/>
          <w:color w:val="333333"/>
          <w:sz w:val="24"/>
        </w:rPr>
        <w:t>地采取措施加以解决。</w:t>
      </w:r>
      <w:r w:rsidR="008E632B" w:rsidRPr="00BB2A18">
        <w:rPr>
          <w:rFonts w:ascii="仿宋" w:eastAsia="仿宋" w:hAnsi="仿宋" w:cs="宋体" w:hint="eastAsia"/>
          <w:color w:val="333333"/>
          <w:sz w:val="24"/>
        </w:rPr>
        <w:t>处级以上领导干部以</w:t>
      </w:r>
      <w:r w:rsidR="008E632B" w:rsidRPr="00BB2A18">
        <w:rPr>
          <w:rFonts w:ascii="仿宋" w:eastAsia="仿宋" w:hAnsi="仿宋" w:cs="宋体"/>
          <w:color w:val="333333"/>
          <w:sz w:val="24"/>
        </w:rPr>
        <w:t>“四</w:t>
      </w:r>
      <w:proofErr w:type="gramStart"/>
      <w:r w:rsidR="008E632B" w:rsidRPr="00BB2A18">
        <w:rPr>
          <w:rFonts w:ascii="仿宋" w:eastAsia="仿宋" w:hAnsi="仿宋" w:cs="宋体"/>
          <w:color w:val="333333"/>
          <w:sz w:val="24"/>
        </w:rPr>
        <w:t>不</w:t>
      </w:r>
      <w:proofErr w:type="gramEnd"/>
      <w:r w:rsidR="008E632B" w:rsidRPr="00BB2A18">
        <w:rPr>
          <w:rFonts w:ascii="仿宋" w:eastAsia="仿宋" w:hAnsi="仿宋" w:cs="宋体"/>
          <w:color w:val="333333"/>
          <w:sz w:val="24"/>
        </w:rPr>
        <w:t>两直”方式，到分管</w:t>
      </w:r>
      <w:r w:rsidR="008E632B" w:rsidRPr="00BB2A18">
        <w:rPr>
          <w:rFonts w:ascii="仿宋" w:eastAsia="仿宋" w:hAnsi="仿宋" w:cs="宋体" w:hint="eastAsia"/>
          <w:color w:val="333333"/>
          <w:sz w:val="24"/>
        </w:rPr>
        <w:t>领域、联系单位，通过实地走访、座谈交流、问卷调查等</w:t>
      </w:r>
      <w:r w:rsidR="008E632B" w:rsidRPr="00BB2A18">
        <w:rPr>
          <w:rFonts w:ascii="仿宋" w:eastAsia="仿宋" w:hAnsi="仿宋" w:cs="宋体"/>
          <w:color w:val="333333"/>
          <w:sz w:val="24"/>
        </w:rPr>
        <w:t>方式，开展</w:t>
      </w:r>
      <w:r w:rsidR="008E632B" w:rsidRPr="00BB2A18">
        <w:rPr>
          <w:rFonts w:ascii="仿宋" w:eastAsia="仿宋" w:hAnsi="仿宋" w:cs="宋体" w:hint="eastAsia"/>
          <w:color w:val="333333"/>
          <w:sz w:val="24"/>
        </w:rPr>
        <w:t>专题调研或微调研，每人形成</w:t>
      </w:r>
      <w:r w:rsidR="008E632B" w:rsidRPr="00BB2A18">
        <w:rPr>
          <w:rFonts w:ascii="仿宋" w:eastAsia="仿宋" w:hAnsi="仿宋" w:cs="宋体"/>
          <w:color w:val="333333"/>
          <w:sz w:val="24"/>
        </w:rPr>
        <w:t>1篇高</w:t>
      </w:r>
      <w:r w:rsidR="008E632B" w:rsidRPr="00BB2A18">
        <w:rPr>
          <w:rFonts w:ascii="仿宋" w:eastAsia="仿宋" w:hAnsi="仿宋" w:cs="宋体" w:hint="eastAsia"/>
          <w:color w:val="333333"/>
          <w:sz w:val="24"/>
        </w:rPr>
        <w:t>质量调研报告，</w:t>
      </w:r>
      <w:r w:rsidR="008E632B" w:rsidRPr="00BB2A18">
        <w:rPr>
          <w:rFonts w:ascii="仿宋" w:eastAsia="仿宋" w:hAnsi="仿宋" w:cs="宋体"/>
          <w:color w:val="333333"/>
          <w:sz w:val="24"/>
        </w:rPr>
        <w:t>在党</w:t>
      </w:r>
      <w:r w:rsidR="008E632B" w:rsidRPr="00BB2A18">
        <w:rPr>
          <w:rFonts w:ascii="仿宋" w:eastAsia="仿宋" w:hAnsi="仿宋" w:cs="宋体" w:hint="eastAsia"/>
          <w:color w:val="333333"/>
          <w:sz w:val="24"/>
        </w:rPr>
        <w:t>组织理论学习中心组学习会上交流，并于</w:t>
      </w:r>
      <w:r w:rsidR="008E632B" w:rsidRPr="00BB2A18">
        <w:rPr>
          <w:rFonts w:ascii="仿宋" w:eastAsia="仿宋" w:hAnsi="仿宋" w:cs="宋体"/>
          <w:color w:val="333333"/>
          <w:sz w:val="24"/>
        </w:rPr>
        <w:t>10月底前</w:t>
      </w:r>
      <w:proofErr w:type="gramStart"/>
      <w:r w:rsidR="008E632B" w:rsidRPr="00BB2A18">
        <w:rPr>
          <w:rFonts w:ascii="仿宋" w:eastAsia="仿宋" w:hAnsi="仿宋" w:cs="宋体"/>
          <w:color w:val="333333"/>
          <w:sz w:val="24"/>
        </w:rPr>
        <w:t>交党委</w:t>
      </w:r>
      <w:proofErr w:type="gramEnd"/>
      <w:r w:rsidR="008E632B" w:rsidRPr="00BB2A18">
        <w:rPr>
          <w:rFonts w:ascii="仿宋" w:eastAsia="仿宋" w:hAnsi="仿宋" w:cs="宋体"/>
          <w:color w:val="333333"/>
          <w:sz w:val="24"/>
        </w:rPr>
        <w:t>宣</w:t>
      </w:r>
      <w:r w:rsidR="008E632B" w:rsidRPr="00BB2A18">
        <w:rPr>
          <w:rFonts w:ascii="仿宋" w:eastAsia="仿宋" w:hAnsi="仿宋" w:cs="宋体" w:hint="eastAsia"/>
          <w:color w:val="333333"/>
          <w:sz w:val="24"/>
        </w:rPr>
        <w:t>传部留存。</w:t>
      </w:r>
    </w:p>
    <w:p w:rsidR="008E632B" w:rsidRPr="008E632B" w:rsidRDefault="008E632B" w:rsidP="002C3638">
      <w:pPr>
        <w:pStyle w:val="ab"/>
        <w:numPr>
          <w:ilvl w:val="0"/>
          <w:numId w:val="8"/>
        </w:numPr>
        <w:spacing w:line="360" w:lineRule="auto"/>
        <w:rPr>
          <w:rFonts w:ascii="仿宋" w:eastAsia="仿宋" w:hAnsi="仿宋" w:cs="宋体"/>
          <w:color w:val="333333"/>
          <w:sz w:val="24"/>
          <w:szCs w:val="24"/>
        </w:rPr>
      </w:pPr>
      <w:r w:rsidRPr="008E632B">
        <w:rPr>
          <w:rFonts w:ascii="仿宋" w:eastAsia="仿宋" w:hAnsi="仿宋" w:cs="宋体"/>
          <w:color w:val="333333"/>
          <w:sz w:val="24"/>
          <w:szCs w:val="24"/>
        </w:rPr>
        <w:t>工作要求</w:t>
      </w:r>
    </w:p>
    <w:p w:rsidR="00013CC3" w:rsidRPr="00013CC3" w:rsidRDefault="00013CC3" w:rsidP="002C3638">
      <w:pPr>
        <w:tabs>
          <w:tab w:val="left" w:pos="0"/>
        </w:tabs>
        <w:spacing w:line="360" w:lineRule="auto"/>
        <w:ind w:right="265" w:firstLineChars="200" w:firstLine="480"/>
        <w:rPr>
          <w:rFonts w:ascii="仿宋" w:eastAsia="仿宋" w:hAnsi="仿宋" w:cs="宋体"/>
          <w:color w:val="333333"/>
          <w:sz w:val="24"/>
        </w:rPr>
      </w:pPr>
      <w:r>
        <w:rPr>
          <w:rFonts w:ascii="仿宋" w:eastAsia="仿宋" w:hAnsi="仿宋" w:cs="宋体" w:hint="eastAsia"/>
          <w:color w:val="333333"/>
          <w:sz w:val="24"/>
        </w:rPr>
        <w:t>1、</w:t>
      </w:r>
      <w:r w:rsidR="008E632B" w:rsidRPr="00013CC3">
        <w:rPr>
          <w:rFonts w:ascii="仿宋" w:eastAsia="仿宋" w:hAnsi="仿宋" w:cs="宋体" w:hint="eastAsia"/>
          <w:color w:val="333333"/>
          <w:sz w:val="24"/>
        </w:rPr>
        <w:t>加强组织领导。</w:t>
      </w:r>
      <w:r w:rsidR="008E632B" w:rsidRPr="00013CC3">
        <w:rPr>
          <w:rFonts w:ascii="仿宋" w:eastAsia="仿宋" w:hAnsi="仿宋" w:cs="宋体"/>
          <w:color w:val="333333"/>
          <w:sz w:val="24"/>
        </w:rPr>
        <w:t>各</w:t>
      </w:r>
      <w:r w:rsidR="008E632B" w:rsidRPr="00013CC3">
        <w:rPr>
          <w:rFonts w:ascii="仿宋" w:eastAsia="仿宋" w:hAnsi="仿宋" w:cs="宋体" w:hint="eastAsia"/>
          <w:color w:val="333333"/>
          <w:sz w:val="24"/>
        </w:rPr>
        <w:t>级党组织要进一步提高政治站位，切实</w:t>
      </w:r>
      <w:r w:rsidR="008E632B" w:rsidRPr="00013CC3">
        <w:rPr>
          <w:rFonts w:ascii="仿宋" w:eastAsia="仿宋" w:hAnsi="仿宋" w:cs="宋体"/>
          <w:color w:val="333333"/>
          <w:sz w:val="24"/>
        </w:rPr>
        <w:t xml:space="preserve"> 履行主体</w:t>
      </w:r>
      <w:r w:rsidR="008E632B" w:rsidRPr="00013CC3">
        <w:rPr>
          <w:rFonts w:ascii="仿宋" w:eastAsia="仿宋" w:hAnsi="仿宋" w:cs="宋体" w:hint="eastAsia"/>
          <w:color w:val="333333"/>
          <w:sz w:val="24"/>
        </w:rPr>
        <w:t>责任，深化拓展前期党史学习教育成效，把开展</w:t>
      </w:r>
      <w:r w:rsidR="008E632B" w:rsidRPr="00013CC3">
        <w:rPr>
          <w:rFonts w:ascii="仿宋" w:eastAsia="仿宋" w:hAnsi="仿宋" w:cs="宋体"/>
          <w:color w:val="333333"/>
          <w:sz w:val="24"/>
        </w:rPr>
        <w:t>“两在两同”建新功行</w:t>
      </w:r>
      <w:r w:rsidR="008E632B" w:rsidRPr="00013CC3">
        <w:rPr>
          <w:rFonts w:ascii="仿宋" w:eastAsia="仿宋" w:hAnsi="仿宋" w:cs="宋体" w:hint="eastAsia"/>
          <w:color w:val="333333"/>
          <w:sz w:val="24"/>
        </w:rPr>
        <w:t>动作为深入推进党史学习教育的重要行动，抓紧</w:t>
      </w:r>
      <w:r w:rsidR="008E632B" w:rsidRPr="00013CC3">
        <w:rPr>
          <w:rFonts w:ascii="仿宋" w:eastAsia="仿宋" w:hAnsi="仿宋" w:cs="宋体"/>
          <w:color w:val="333333"/>
          <w:sz w:val="24"/>
        </w:rPr>
        <w:t>研究、</w:t>
      </w:r>
      <w:r w:rsidR="008E632B" w:rsidRPr="00013CC3">
        <w:rPr>
          <w:rFonts w:ascii="仿宋" w:eastAsia="仿宋" w:hAnsi="仿宋" w:cs="宋体" w:hint="eastAsia"/>
          <w:color w:val="333333"/>
          <w:sz w:val="24"/>
        </w:rPr>
        <w:t>细化举措、周密安排，推动各项工作有序开展。</w:t>
      </w:r>
    </w:p>
    <w:p w:rsidR="008E632B" w:rsidRPr="00013CC3" w:rsidRDefault="00013CC3" w:rsidP="002C3638">
      <w:pPr>
        <w:tabs>
          <w:tab w:val="left" w:pos="980"/>
        </w:tabs>
        <w:spacing w:line="360" w:lineRule="auto"/>
        <w:ind w:right="265" w:firstLineChars="200" w:firstLine="480"/>
        <w:rPr>
          <w:rFonts w:ascii="仿宋" w:eastAsia="仿宋" w:hAnsi="仿宋" w:cs="宋体"/>
          <w:color w:val="333333"/>
          <w:sz w:val="24"/>
        </w:rPr>
      </w:pPr>
      <w:r>
        <w:rPr>
          <w:rFonts w:ascii="仿宋" w:eastAsia="仿宋" w:hAnsi="仿宋" w:cs="宋体" w:hint="eastAsia"/>
          <w:color w:val="333333"/>
          <w:sz w:val="24"/>
        </w:rPr>
        <w:t>2、</w:t>
      </w:r>
      <w:r w:rsidR="008E632B" w:rsidRPr="00013CC3">
        <w:rPr>
          <w:rFonts w:ascii="仿宋" w:eastAsia="仿宋" w:hAnsi="仿宋" w:cs="宋体" w:hint="eastAsia"/>
          <w:color w:val="333333"/>
          <w:sz w:val="24"/>
        </w:rPr>
        <w:t>层层压实责任。领导干部特别是</w:t>
      </w:r>
      <w:r w:rsidR="008E632B" w:rsidRPr="00013CC3">
        <w:rPr>
          <w:rFonts w:ascii="仿宋" w:eastAsia="仿宋" w:hAnsi="仿宋" w:cs="宋体"/>
          <w:color w:val="333333"/>
          <w:sz w:val="24"/>
        </w:rPr>
        <w:t>“一把手”是推</w:t>
      </w:r>
      <w:r w:rsidR="008E632B" w:rsidRPr="00013CC3">
        <w:rPr>
          <w:rFonts w:ascii="仿宋" w:eastAsia="仿宋" w:hAnsi="仿宋" w:cs="宋体" w:hint="eastAsia"/>
          <w:color w:val="333333"/>
          <w:sz w:val="24"/>
        </w:rPr>
        <w:t>进</w:t>
      </w:r>
      <w:r w:rsidR="008E632B" w:rsidRPr="00013CC3">
        <w:rPr>
          <w:rFonts w:ascii="仿宋" w:eastAsia="仿宋" w:hAnsi="仿宋" w:cs="宋体"/>
          <w:color w:val="333333"/>
          <w:sz w:val="24"/>
        </w:rPr>
        <w:t>“两在两同”建新功行</w:t>
      </w:r>
      <w:r w:rsidR="008E632B" w:rsidRPr="00013CC3">
        <w:rPr>
          <w:rFonts w:ascii="仿宋" w:eastAsia="仿宋" w:hAnsi="仿宋" w:cs="宋体" w:hint="eastAsia"/>
          <w:color w:val="333333"/>
          <w:sz w:val="24"/>
        </w:rPr>
        <w:t>动的领头雁，要以身作则、层层示范，深入联系基层师生、倾听师生意见建议，领办实事项目、解决发展难题，发挥</w:t>
      </w:r>
      <w:proofErr w:type="gramStart"/>
      <w:r w:rsidR="008E632B" w:rsidRPr="00013CC3">
        <w:rPr>
          <w:rFonts w:ascii="仿宋" w:eastAsia="仿宋" w:hAnsi="仿宋" w:cs="宋体" w:hint="eastAsia"/>
          <w:color w:val="333333"/>
          <w:sz w:val="24"/>
        </w:rPr>
        <w:t>以上率</w:t>
      </w:r>
      <w:proofErr w:type="gramEnd"/>
      <w:r w:rsidR="008E632B" w:rsidRPr="00013CC3">
        <w:rPr>
          <w:rFonts w:ascii="仿宋" w:eastAsia="仿宋" w:hAnsi="仿宋" w:cs="宋体" w:hint="eastAsia"/>
          <w:color w:val="333333"/>
          <w:sz w:val="24"/>
        </w:rPr>
        <w:t>下的整体效应。普通教师党员要上好立德树人课，加强学生思想引领，关心解决学生就业、生活等方面的实际问题。</w:t>
      </w:r>
      <w:r w:rsidR="008E632B" w:rsidRPr="00013CC3">
        <w:rPr>
          <w:rFonts w:ascii="仿宋" w:eastAsia="仿宋" w:hAnsi="仿宋" w:cs="宋体"/>
          <w:color w:val="333333"/>
          <w:sz w:val="24"/>
        </w:rPr>
        <w:t>学生党</w:t>
      </w:r>
      <w:r w:rsidR="008E632B" w:rsidRPr="00013CC3">
        <w:rPr>
          <w:rFonts w:ascii="仿宋" w:eastAsia="仿宋" w:hAnsi="仿宋" w:cs="宋体" w:hint="eastAsia"/>
          <w:color w:val="333333"/>
          <w:sz w:val="24"/>
        </w:rPr>
        <w:t>员要在学习、生活中发挥先锋模范作用，</w:t>
      </w:r>
      <w:proofErr w:type="gramStart"/>
      <w:r w:rsidR="008E632B" w:rsidRPr="00013CC3">
        <w:rPr>
          <w:rFonts w:ascii="仿宋" w:eastAsia="仿宋" w:hAnsi="仿宋" w:cs="宋体" w:hint="eastAsia"/>
          <w:color w:val="333333"/>
          <w:sz w:val="24"/>
        </w:rPr>
        <w:t>践行</w:t>
      </w:r>
      <w:proofErr w:type="gramEnd"/>
      <w:r w:rsidR="008E632B" w:rsidRPr="00013CC3">
        <w:rPr>
          <w:rFonts w:ascii="仿宋" w:eastAsia="仿宋" w:hAnsi="仿宋" w:cs="宋体"/>
          <w:color w:val="333333"/>
          <w:sz w:val="24"/>
        </w:rPr>
        <w:t>“</w:t>
      </w:r>
      <w:r w:rsidR="008E632B" w:rsidRPr="00013CC3">
        <w:rPr>
          <w:rFonts w:ascii="仿宋" w:eastAsia="仿宋" w:hAnsi="仿宋" w:cs="宋体" w:hint="eastAsia"/>
          <w:color w:val="333333"/>
          <w:sz w:val="24"/>
        </w:rPr>
        <w:t>请党放心、强国有我</w:t>
      </w:r>
      <w:r w:rsidR="008E632B" w:rsidRPr="00013CC3">
        <w:rPr>
          <w:rFonts w:ascii="仿宋" w:eastAsia="仿宋" w:hAnsi="仿宋" w:cs="宋体"/>
          <w:color w:val="333333"/>
          <w:sz w:val="24"/>
        </w:rPr>
        <w:t>”的庄</w:t>
      </w:r>
      <w:r w:rsidR="008E632B" w:rsidRPr="00013CC3">
        <w:rPr>
          <w:rFonts w:ascii="仿宋" w:eastAsia="仿宋" w:hAnsi="仿宋" w:cs="宋体" w:hint="eastAsia"/>
          <w:color w:val="333333"/>
          <w:sz w:val="24"/>
        </w:rPr>
        <w:t>严承诺。</w:t>
      </w:r>
    </w:p>
    <w:p w:rsidR="00A070FF" w:rsidRDefault="00013CC3" w:rsidP="002C3638">
      <w:pPr>
        <w:pStyle w:val="ac"/>
        <w:tabs>
          <w:tab w:val="left" w:pos="980"/>
        </w:tabs>
        <w:spacing w:line="360" w:lineRule="auto"/>
        <w:ind w:left="0" w:right="265" w:firstLineChars="200" w:firstLine="480"/>
        <w:rPr>
          <w:rFonts w:ascii="仿宋" w:eastAsia="仿宋" w:hAnsi="仿宋" w:cs="宋体"/>
          <w:color w:val="333333"/>
          <w:sz w:val="24"/>
        </w:rPr>
      </w:pPr>
      <w:r>
        <w:rPr>
          <w:rFonts w:ascii="仿宋" w:eastAsia="仿宋" w:hAnsi="仿宋" w:cs="宋体" w:hint="eastAsia"/>
          <w:color w:val="333333"/>
          <w:sz w:val="24"/>
        </w:rPr>
        <w:t>3、</w:t>
      </w:r>
      <w:r w:rsidR="008E632B" w:rsidRPr="00A070FF">
        <w:rPr>
          <w:rFonts w:ascii="仿宋" w:eastAsia="仿宋" w:hAnsi="仿宋" w:cs="宋体" w:hint="eastAsia"/>
          <w:color w:val="333333"/>
          <w:sz w:val="24"/>
        </w:rPr>
        <w:t>强化宣传引导。</w:t>
      </w:r>
      <w:r w:rsidR="008E632B" w:rsidRPr="00A070FF">
        <w:rPr>
          <w:rFonts w:ascii="仿宋" w:eastAsia="仿宋" w:hAnsi="仿宋" w:cs="宋体"/>
          <w:color w:val="333333"/>
          <w:sz w:val="24"/>
        </w:rPr>
        <w:t>要充分利用各</w:t>
      </w:r>
      <w:r w:rsidR="008E632B" w:rsidRPr="00A070FF">
        <w:rPr>
          <w:rFonts w:ascii="仿宋" w:eastAsia="仿宋" w:hAnsi="仿宋" w:cs="宋体" w:hint="eastAsia"/>
          <w:color w:val="333333"/>
          <w:sz w:val="24"/>
        </w:rPr>
        <w:t>类媒体平台，全方位、多角</w:t>
      </w:r>
      <w:r w:rsidR="008E632B" w:rsidRPr="00A070FF">
        <w:rPr>
          <w:rFonts w:ascii="仿宋" w:eastAsia="仿宋" w:hAnsi="仿宋" w:cs="宋体"/>
          <w:color w:val="333333"/>
          <w:sz w:val="24"/>
          <w:szCs w:val="24"/>
        </w:rPr>
        <w:t>度宣</w:t>
      </w:r>
      <w:r w:rsidR="008E632B" w:rsidRPr="00A070FF">
        <w:rPr>
          <w:rFonts w:ascii="仿宋" w:eastAsia="仿宋" w:hAnsi="仿宋" w:cs="宋体" w:hint="eastAsia"/>
          <w:color w:val="333333"/>
          <w:sz w:val="24"/>
          <w:szCs w:val="24"/>
        </w:rPr>
        <w:t>传</w:t>
      </w:r>
      <w:r w:rsidR="008E632B" w:rsidRPr="00A070FF">
        <w:rPr>
          <w:rFonts w:ascii="仿宋" w:eastAsia="仿宋" w:hAnsi="仿宋" w:cs="宋体"/>
          <w:color w:val="333333"/>
          <w:sz w:val="24"/>
          <w:szCs w:val="24"/>
        </w:rPr>
        <w:t>“两在两同”建新功行</w:t>
      </w:r>
      <w:r w:rsidR="008E632B" w:rsidRPr="00A070FF">
        <w:rPr>
          <w:rFonts w:ascii="仿宋" w:eastAsia="仿宋" w:hAnsi="仿宋" w:cs="宋体" w:hint="eastAsia"/>
          <w:color w:val="333333"/>
          <w:sz w:val="24"/>
          <w:szCs w:val="24"/>
        </w:rPr>
        <w:t>动的特色亮点及主要做法和成效，</w:t>
      </w:r>
      <w:r w:rsidR="008E632B" w:rsidRPr="00A070FF">
        <w:rPr>
          <w:rFonts w:ascii="仿宋" w:eastAsia="仿宋" w:hAnsi="仿宋" w:cs="宋体"/>
          <w:color w:val="333333"/>
          <w:sz w:val="24"/>
          <w:szCs w:val="24"/>
        </w:rPr>
        <w:t>大力</w:t>
      </w:r>
      <w:r w:rsidR="008E632B" w:rsidRPr="00A070FF">
        <w:rPr>
          <w:rFonts w:ascii="仿宋" w:eastAsia="仿宋" w:hAnsi="仿宋" w:cs="宋体" w:hint="eastAsia"/>
          <w:color w:val="333333"/>
          <w:sz w:val="24"/>
          <w:szCs w:val="24"/>
        </w:rPr>
        <w:t>报道党员模范带头开展</w:t>
      </w:r>
      <w:r w:rsidR="008E632B" w:rsidRPr="00A070FF">
        <w:rPr>
          <w:rFonts w:ascii="仿宋" w:eastAsia="仿宋" w:hAnsi="仿宋" w:cs="宋体"/>
          <w:color w:val="333333"/>
          <w:sz w:val="24"/>
          <w:szCs w:val="24"/>
        </w:rPr>
        <w:t>“我</w:t>
      </w:r>
      <w:r w:rsidR="008E632B" w:rsidRPr="00A070FF">
        <w:rPr>
          <w:rFonts w:ascii="仿宋" w:eastAsia="仿宋" w:hAnsi="仿宋" w:cs="宋体" w:hint="eastAsia"/>
          <w:color w:val="333333"/>
          <w:sz w:val="24"/>
          <w:szCs w:val="24"/>
        </w:rPr>
        <w:t>为师生办实事</w:t>
      </w:r>
      <w:r w:rsidR="00D96061">
        <w:rPr>
          <w:rFonts w:ascii="仿宋" w:eastAsia="仿宋" w:hAnsi="仿宋" w:cs="宋体"/>
          <w:color w:val="333333"/>
          <w:sz w:val="24"/>
          <w:szCs w:val="24"/>
        </w:rPr>
        <w:t>”</w:t>
      </w:r>
      <w:r w:rsidR="00D55269">
        <w:rPr>
          <w:rFonts w:ascii="仿宋" w:eastAsia="仿宋" w:hAnsi="仿宋" w:cs="宋体" w:hint="eastAsia"/>
          <w:color w:val="333333"/>
          <w:sz w:val="24"/>
          <w:szCs w:val="24"/>
        </w:rPr>
        <w:t>、</w:t>
      </w:r>
      <w:r w:rsidR="00D55269" w:rsidRPr="00A070FF">
        <w:rPr>
          <w:rFonts w:ascii="仿宋" w:eastAsia="仿宋" w:hAnsi="仿宋" w:cs="宋体"/>
          <w:color w:val="333333"/>
          <w:sz w:val="24"/>
          <w:szCs w:val="24"/>
        </w:rPr>
        <w:t>“</w:t>
      </w:r>
      <w:r w:rsidR="008E632B" w:rsidRPr="00A070FF">
        <w:rPr>
          <w:rFonts w:ascii="仿宋" w:eastAsia="仿宋" w:hAnsi="仿宋" w:cs="宋体"/>
          <w:color w:val="333333"/>
          <w:sz w:val="24"/>
          <w:szCs w:val="24"/>
        </w:rPr>
        <w:t>开局加速跑、冲刺新</w:t>
      </w:r>
      <w:r w:rsidR="008E632B" w:rsidRPr="00A070FF">
        <w:rPr>
          <w:rFonts w:ascii="仿宋" w:eastAsia="仿宋" w:hAnsi="仿宋" w:cs="宋体" w:hint="eastAsia"/>
          <w:color w:val="333333"/>
          <w:sz w:val="24"/>
          <w:szCs w:val="24"/>
        </w:rPr>
        <w:t>赛程</w:t>
      </w:r>
      <w:r w:rsidR="008E632B" w:rsidRPr="00A070FF">
        <w:rPr>
          <w:rFonts w:ascii="仿宋" w:eastAsia="仿宋" w:hAnsi="仿宋" w:cs="宋体"/>
          <w:color w:val="333333"/>
          <w:sz w:val="24"/>
          <w:szCs w:val="24"/>
        </w:rPr>
        <w:t>”的生</w:t>
      </w:r>
      <w:r w:rsidR="008E632B" w:rsidRPr="00A070FF">
        <w:rPr>
          <w:rFonts w:ascii="仿宋" w:eastAsia="仿宋" w:hAnsi="仿宋" w:cs="宋体" w:hint="eastAsia"/>
          <w:color w:val="333333"/>
          <w:sz w:val="24"/>
          <w:szCs w:val="24"/>
        </w:rPr>
        <w:t>动实践和广大师生实实在在的获得感，积极营造良好的舆论氛围。积极</w:t>
      </w:r>
      <w:proofErr w:type="gramStart"/>
      <w:r w:rsidR="008E632B" w:rsidRPr="00A070FF">
        <w:rPr>
          <w:rFonts w:ascii="仿宋" w:eastAsia="仿宋" w:hAnsi="仿宋" w:cs="宋体" w:hint="eastAsia"/>
          <w:color w:val="333333"/>
          <w:sz w:val="24"/>
          <w:szCs w:val="24"/>
        </w:rPr>
        <w:t>培树宣传</w:t>
      </w:r>
      <w:proofErr w:type="gramEnd"/>
      <w:r w:rsidR="008E632B" w:rsidRPr="00A070FF">
        <w:rPr>
          <w:rFonts w:ascii="仿宋" w:eastAsia="仿宋" w:hAnsi="仿宋" w:cs="宋体" w:hint="eastAsia"/>
          <w:color w:val="333333"/>
          <w:sz w:val="24"/>
          <w:szCs w:val="24"/>
        </w:rPr>
        <w:t>先进典型，让广大党员学有标兵、做有榜样，以典型示范促进党史学习教育深入开展。</w:t>
      </w:r>
    </w:p>
    <w:p w:rsidR="008E632B" w:rsidRPr="00A070FF" w:rsidRDefault="00013CC3" w:rsidP="002C3638">
      <w:pPr>
        <w:pStyle w:val="ac"/>
        <w:tabs>
          <w:tab w:val="left" w:pos="980"/>
        </w:tabs>
        <w:spacing w:line="360" w:lineRule="auto"/>
        <w:ind w:left="0" w:right="265" w:firstLineChars="200" w:firstLine="480"/>
        <w:rPr>
          <w:rFonts w:ascii="仿宋" w:eastAsia="仿宋" w:hAnsi="仿宋" w:cs="宋体"/>
          <w:color w:val="333333"/>
          <w:sz w:val="24"/>
        </w:rPr>
      </w:pPr>
      <w:r>
        <w:rPr>
          <w:rFonts w:ascii="仿宋" w:eastAsia="仿宋" w:hAnsi="仿宋" w:cs="宋体" w:hint="eastAsia"/>
          <w:color w:val="333333"/>
          <w:sz w:val="24"/>
        </w:rPr>
        <w:t>4、</w:t>
      </w:r>
      <w:r w:rsidR="008E632B" w:rsidRPr="00A070FF">
        <w:rPr>
          <w:rFonts w:ascii="仿宋" w:eastAsia="仿宋" w:hAnsi="仿宋" w:cs="宋体" w:hint="eastAsia"/>
          <w:color w:val="333333"/>
          <w:sz w:val="24"/>
        </w:rPr>
        <w:t>务求取得实效。坚持问题导向，精准施策、分类施治，及时修正工作推进中的不足和差距，对典型问题抓好举一反三，以强烈的责任感破解难题、</w:t>
      </w:r>
      <w:r w:rsidR="008E632B" w:rsidRPr="00A070FF">
        <w:rPr>
          <w:rFonts w:ascii="仿宋" w:eastAsia="仿宋" w:hAnsi="仿宋" w:cs="宋体" w:hint="eastAsia"/>
          <w:color w:val="333333"/>
          <w:sz w:val="24"/>
        </w:rPr>
        <w:lastRenderedPageBreak/>
        <w:t>治愈顽疾。坚持从实际出发，力戒形式</w:t>
      </w:r>
      <w:r w:rsidR="008E632B" w:rsidRPr="00A070FF">
        <w:rPr>
          <w:rFonts w:ascii="仿宋" w:eastAsia="仿宋" w:hAnsi="仿宋" w:cs="宋体"/>
          <w:color w:val="333333"/>
          <w:sz w:val="24"/>
        </w:rPr>
        <w:t>主</w:t>
      </w:r>
      <w:r w:rsidR="008E632B" w:rsidRPr="00A070FF">
        <w:rPr>
          <w:rFonts w:ascii="仿宋" w:eastAsia="仿宋" w:hAnsi="仿宋" w:cs="宋体" w:hint="eastAsia"/>
          <w:color w:val="333333"/>
          <w:sz w:val="24"/>
        </w:rPr>
        <w:t>义、官僚主义，防止华而不实的盆景项目，防止不切实际定时</w:t>
      </w:r>
      <w:r w:rsidR="008E632B" w:rsidRPr="00A070FF">
        <w:rPr>
          <w:rFonts w:ascii="仿宋" w:eastAsia="仿宋" w:hAnsi="仿宋" w:cs="宋体"/>
          <w:color w:val="333333"/>
          <w:sz w:val="24"/>
        </w:rPr>
        <w:t>限，防止</w:t>
      </w:r>
      <w:r w:rsidR="008E632B" w:rsidRPr="00A070FF">
        <w:rPr>
          <w:rFonts w:ascii="仿宋" w:eastAsia="仿宋" w:hAnsi="仿宋" w:cs="宋体" w:hint="eastAsia"/>
          <w:color w:val="333333"/>
          <w:sz w:val="24"/>
        </w:rPr>
        <w:t>为赶进度降标准，确保取得实实在在效果</w:t>
      </w:r>
      <w:r w:rsidR="008E632B" w:rsidRPr="00A070FF">
        <w:rPr>
          <w:rFonts w:ascii="仿宋" w:eastAsia="仿宋" w:hAnsi="仿宋" w:cs="宋体"/>
          <w:color w:val="333333"/>
          <w:sz w:val="24"/>
        </w:rPr>
        <w:t>。</w:t>
      </w:r>
    </w:p>
    <w:p w:rsidR="007176D1" w:rsidRDefault="007176D1" w:rsidP="00390EA5">
      <w:pPr>
        <w:adjustRightInd w:val="0"/>
        <w:spacing w:line="360" w:lineRule="auto"/>
        <w:rPr>
          <w:rFonts w:asciiTheme="majorEastAsia" w:eastAsiaTheme="majorEastAsia" w:hAnsiTheme="majorEastAsia"/>
          <w:b/>
          <w:bCs/>
          <w:spacing w:val="8"/>
          <w:sz w:val="28"/>
          <w:szCs w:val="28"/>
        </w:rPr>
      </w:pPr>
    </w:p>
    <w:p w:rsidR="007176D1" w:rsidRDefault="007176D1" w:rsidP="00390EA5">
      <w:pPr>
        <w:adjustRightInd w:val="0"/>
        <w:spacing w:line="360" w:lineRule="auto"/>
        <w:rPr>
          <w:rFonts w:asciiTheme="majorEastAsia" w:eastAsiaTheme="majorEastAsia" w:hAnsiTheme="majorEastAsia"/>
          <w:b/>
          <w:bCs/>
          <w:spacing w:val="8"/>
          <w:sz w:val="28"/>
          <w:szCs w:val="28"/>
        </w:rPr>
      </w:pPr>
    </w:p>
    <w:p w:rsidR="00390EA5" w:rsidRDefault="00390EA5" w:rsidP="00390EA5">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党史学习教育动态</w:t>
      </w:r>
      <w:r w:rsidRPr="005B29B8">
        <w:rPr>
          <w:rFonts w:asciiTheme="majorEastAsia" w:eastAsiaTheme="majorEastAsia" w:hAnsiTheme="majorEastAsia" w:hint="eastAsia"/>
          <w:b/>
          <w:bCs/>
          <w:spacing w:val="8"/>
          <w:sz w:val="28"/>
          <w:szCs w:val="28"/>
        </w:rPr>
        <w:t>】</w:t>
      </w:r>
    </w:p>
    <w:p w:rsidR="009B6194" w:rsidRPr="00D55FDA" w:rsidRDefault="009B6194" w:rsidP="00D55FDA">
      <w:pPr>
        <w:pStyle w:val="a3"/>
        <w:shd w:val="clear" w:color="auto" w:fill="FFFFFF"/>
        <w:spacing w:before="0" w:beforeAutospacing="0" w:after="0" w:afterAutospacing="0" w:line="360" w:lineRule="auto"/>
        <w:ind w:firstLineChars="200" w:firstLine="562"/>
        <w:jc w:val="center"/>
        <w:rPr>
          <w:rFonts w:ascii="仿宋" w:eastAsia="仿宋" w:hAnsi="仿宋"/>
          <w:b/>
          <w:color w:val="333333"/>
          <w:sz w:val="28"/>
          <w:szCs w:val="28"/>
        </w:rPr>
      </w:pPr>
      <w:proofErr w:type="gramStart"/>
      <w:r w:rsidRPr="00D55FDA">
        <w:rPr>
          <w:rFonts w:ascii="仿宋" w:eastAsia="仿宋" w:hAnsi="仿宋" w:hint="eastAsia"/>
          <w:b/>
          <w:color w:val="333333"/>
          <w:sz w:val="28"/>
          <w:szCs w:val="28"/>
        </w:rPr>
        <w:t>顾菊平巡学旁听</w:t>
      </w:r>
      <w:proofErr w:type="gramEnd"/>
      <w:r w:rsidRPr="00D55FDA">
        <w:rPr>
          <w:rFonts w:ascii="仿宋" w:eastAsia="仿宋" w:hAnsi="仿宋"/>
          <w:b/>
          <w:color w:val="333333"/>
          <w:sz w:val="28"/>
          <w:szCs w:val="28"/>
        </w:rPr>
        <w:t>学院党委理论学习中心组</w:t>
      </w:r>
      <w:r w:rsidRPr="00D55FDA">
        <w:rPr>
          <w:rFonts w:ascii="仿宋" w:eastAsia="仿宋" w:hAnsi="仿宋" w:hint="eastAsia"/>
          <w:b/>
          <w:color w:val="333333"/>
          <w:sz w:val="28"/>
          <w:szCs w:val="28"/>
        </w:rPr>
        <w:t>专题</w:t>
      </w:r>
      <w:r w:rsidRPr="00D55FDA">
        <w:rPr>
          <w:rFonts w:ascii="仿宋" w:eastAsia="仿宋" w:hAnsi="仿宋"/>
          <w:b/>
          <w:color w:val="333333"/>
          <w:sz w:val="28"/>
          <w:szCs w:val="28"/>
        </w:rPr>
        <w:t>学习会</w:t>
      </w:r>
    </w:p>
    <w:p w:rsidR="009B6194" w:rsidRPr="00D55FDA" w:rsidRDefault="009B6194" w:rsidP="00D55FDA">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D55FDA">
        <w:rPr>
          <w:rFonts w:ascii="仿宋" w:eastAsia="仿宋" w:hAnsi="仿宋" w:hint="eastAsia"/>
          <w:color w:val="333333"/>
        </w:rPr>
        <w:t>7月19日上午，学院党委召开理论学习中心组(扩大)</w:t>
      </w:r>
      <w:r w:rsidRPr="00D55FDA">
        <w:rPr>
          <w:rFonts w:ascii="仿宋" w:eastAsia="仿宋" w:hAnsi="仿宋"/>
          <w:color w:val="333333"/>
        </w:rPr>
        <w:t>学习会</w:t>
      </w:r>
      <w:r w:rsidRPr="00D55FDA">
        <w:rPr>
          <w:rFonts w:ascii="仿宋" w:eastAsia="仿宋" w:hAnsi="仿宋" w:hint="eastAsia"/>
          <w:color w:val="333333"/>
        </w:rPr>
        <w:t>,专题</w:t>
      </w:r>
      <w:r w:rsidRPr="00D55FDA">
        <w:rPr>
          <w:rFonts w:ascii="仿宋" w:eastAsia="仿宋" w:hAnsi="仿宋"/>
          <w:color w:val="333333"/>
        </w:rPr>
        <w:t>学</w:t>
      </w:r>
      <w:proofErr w:type="gramStart"/>
      <w:r w:rsidRPr="00D55FDA">
        <w:rPr>
          <w:rFonts w:ascii="仿宋" w:eastAsia="仿宋" w:hAnsi="仿宋"/>
          <w:color w:val="333333"/>
        </w:rPr>
        <w:t>习习近</w:t>
      </w:r>
      <w:proofErr w:type="gramEnd"/>
      <w:r w:rsidRPr="00D55FDA">
        <w:rPr>
          <w:rFonts w:ascii="仿宋" w:eastAsia="仿宋" w:hAnsi="仿宋"/>
          <w:color w:val="333333"/>
        </w:rPr>
        <w:t>平总书记</w:t>
      </w:r>
      <w:r w:rsidRPr="00D55FDA">
        <w:rPr>
          <w:rFonts w:ascii="仿宋" w:eastAsia="仿宋" w:hAnsi="仿宋" w:hint="eastAsia"/>
          <w:color w:val="333333"/>
        </w:rPr>
        <w:t>在庆祝中国共产党成立100周年大会上的讲话等最新</w:t>
      </w:r>
      <w:r w:rsidRPr="00D55FDA">
        <w:rPr>
          <w:rFonts w:ascii="仿宋" w:eastAsia="仿宋" w:hAnsi="仿宋"/>
          <w:color w:val="333333"/>
        </w:rPr>
        <w:t>重要讲话精神</w:t>
      </w:r>
      <w:r w:rsidRPr="00D55FDA">
        <w:rPr>
          <w:rFonts w:ascii="仿宋" w:eastAsia="仿宋" w:hAnsi="仿宋" w:hint="eastAsia"/>
          <w:color w:val="333333"/>
        </w:rPr>
        <w:t>。校党委常委、副校长顾菊平</w:t>
      </w:r>
      <w:proofErr w:type="gramStart"/>
      <w:r w:rsidRPr="00D55FDA">
        <w:rPr>
          <w:rFonts w:ascii="仿宋" w:eastAsia="仿宋" w:hAnsi="仿宋" w:hint="eastAsia"/>
          <w:color w:val="333333"/>
        </w:rPr>
        <w:t>进行巡学旁听</w:t>
      </w:r>
      <w:proofErr w:type="gramEnd"/>
      <w:r w:rsidRPr="00D55FDA">
        <w:rPr>
          <w:rFonts w:ascii="仿宋" w:eastAsia="仿宋" w:hAnsi="仿宋" w:hint="eastAsia"/>
          <w:color w:val="333333"/>
        </w:rPr>
        <w:t>。学院党委书记刘芸主持学习。</w:t>
      </w:r>
    </w:p>
    <w:p w:rsidR="009B6194" w:rsidRPr="00D55FDA" w:rsidRDefault="009B6194" w:rsidP="00D55FDA">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D55FDA">
        <w:rPr>
          <w:rFonts w:ascii="仿宋" w:eastAsia="仿宋" w:hAnsi="仿宋"/>
          <w:color w:val="333333"/>
        </w:rPr>
        <w:t>会上，</w:t>
      </w:r>
      <w:r w:rsidRPr="00D55FDA">
        <w:rPr>
          <w:rFonts w:ascii="仿宋" w:eastAsia="仿宋" w:hAnsi="仿宋" w:hint="eastAsia"/>
          <w:color w:val="333333"/>
        </w:rPr>
        <w:t>刘芸领学了习近平总书记在庆祝中国共产党成立100周年大会上的重要讲话精神、习近平总书记在参观“‘不忘初心、牢记使命’中国共产党历史展览”时的重要讲话精神和习近平总书记在中央政治局第三十一次集体学习时的重要讲话精神。学院党委委员、电工电子教研室党支部书记、电工电子教研室主任郭晓丽，实验中心党支部书记、实验中心副主任吴晓新，学院分团委书记陶慧</w:t>
      </w:r>
      <w:r w:rsidRPr="00D55FDA">
        <w:rPr>
          <w:rFonts w:ascii="仿宋" w:eastAsia="仿宋" w:hAnsi="仿宋"/>
          <w:color w:val="333333"/>
        </w:rPr>
        <w:t>就学习</w:t>
      </w:r>
      <w:r w:rsidRPr="00D55FDA">
        <w:rPr>
          <w:rFonts w:ascii="仿宋" w:eastAsia="仿宋" w:hAnsi="仿宋" w:hint="eastAsia"/>
          <w:color w:val="333333"/>
        </w:rPr>
        <w:t>贯彻</w:t>
      </w:r>
      <w:r w:rsidRPr="00D55FDA">
        <w:rPr>
          <w:rFonts w:ascii="仿宋" w:eastAsia="仿宋" w:hAnsi="仿宋"/>
          <w:color w:val="333333"/>
        </w:rPr>
        <w:t>习近平总书记重要讲话精神，结合自身工作，进行交流发言</w:t>
      </w:r>
      <w:r w:rsidRPr="00D55FDA">
        <w:rPr>
          <w:rFonts w:ascii="仿宋" w:eastAsia="仿宋" w:hAnsi="仿宋" w:hint="eastAsia"/>
          <w:color w:val="333333"/>
        </w:rPr>
        <w:t>。大家</w:t>
      </w:r>
      <w:r w:rsidRPr="00D55FDA">
        <w:rPr>
          <w:rFonts w:ascii="仿宋" w:eastAsia="仿宋" w:hAnsi="仿宋"/>
          <w:color w:val="333333"/>
        </w:rPr>
        <w:t>一致认为，</w:t>
      </w:r>
      <w:r w:rsidRPr="00D55FDA">
        <w:rPr>
          <w:rFonts w:ascii="仿宋" w:eastAsia="仿宋" w:hAnsi="仿宋" w:hint="eastAsia"/>
          <w:color w:val="333333"/>
        </w:rPr>
        <w:t>在党的百年华诞的重要时刻，</w:t>
      </w:r>
      <w:r w:rsidRPr="00D55FDA">
        <w:rPr>
          <w:rFonts w:ascii="仿宋" w:eastAsia="仿宋" w:hAnsi="仿宋"/>
          <w:color w:val="333333"/>
        </w:rPr>
        <w:t>习近平总书记</w:t>
      </w:r>
      <w:r w:rsidRPr="00D55FDA">
        <w:rPr>
          <w:rFonts w:ascii="仿宋" w:eastAsia="仿宋" w:hAnsi="仿宋" w:hint="eastAsia"/>
          <w:color w:val="333333"/>
        </w:rPr>
        <w:t>发表</w:t>
      </w:r>
      <w:r w:rsidRPr="00D55FDA">
        <w:rPr>
          <w:rFonts w:ascii="仿宋" w:eastAsia="仿宋" w:hAnsi="仿宋"/>
          <w:color w:val="333333"/>
        </w:rPr>
        <w:t>讲话，</w:t>
      </w:r>
      <w:r w:rsidRPr="00D55FDA">
        <w:rPr>
          <w:rFonts w:ascii="仿宋" w:eastAsia="仿宋" w:hAnsi="仿宋" w:hint="eastAsia"/>
          <w:color w:val="333333"/>
        </w:rPr>
        <w:t>具有重要的政治意义、历史意义、现实意义。习近平总书记的重要讲话，高屋建瓴、思想深邃，内涵丰富、博大精深，</w:t>
      </w:r>
      <w:r w:rsidRPr="00D55FDA">
        <w:rPr>
          <w:rFonts w:ascii="仿宋" w:eastAsia="仿宋" w:hAnsi="仿宋"/>
          <w:color w:val="333333"/>
        </w:rPr>
        <w:t>是一篇闪耀着马克思主义真理光芒的光辉文献，是</w:t>
      </w:r>
      <w:proofErr w:type="gramStart"/>
      <w:r w:rsidRPr="00D55FDA">
        <w:rPr>
          <w:rFonts w:ascii="仿宋" w:eastAsia="仿宋" w:hAnsi="仿宋"/>
          <w:color w:val="333333"/>
        </w:rPr>
        <w:t>立足党</w:t>
      </w:r>
      <w:proofErr w:type="gramEnd"/>
      <w:r w:rsidRPr="00D55FDA">
        <w:rPr>
          <w:rFonts w:ascii="仿宋" w:eastAsia="仿宋" w:hAnsi="仿宋"/>
          <w:color w:val="333333"/>
        </w:rPr>
        <w:t>的百年历史新起点，推进伟大斗争、伟大工程、伟大事业、伟大梦想的政治宣言。</w:t>
      </w:r>
    </w:p>
    <w:p w:rsidR="009B6194" w:rsidRPr="00D55FDA" w:rsidRDefault="009B6194" w:rsidP="00D55FDA">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D55FDA">
        <w:rPr>
          <w:rFonts w:ascii="仿宋" w:eastAsia="仿宋" w:hAnsi="仿宋" w:hint="eastAsia"/>
          <w:color w:val="333333"/>
        </w:rPr>
        <w:t>顾菊平</w:t>
      </w:r>
      <w:r w:rsidRPr="00D55FDA">
        <w:rPr>
          <w:rFonts w:ascii="仿宋" w:eastAsia="仿宋" w:hAnsi="仿宋"/>
          <w:color w:val="333333"/>
        </w:rPr>
        <w:t>对本次专题学习会给予</w:t>
      </w:r>
      <w:r w:rsidRPr="00D55FDA">
        <w:rPr>
          <w:rFonts w:ascii="仿宋" w:eastAsia="仿宋" w:hAnsi="仿宋" w:hint="eastAsia"/>
          <w:color w:val="333333"/>
        </w:rPr>
        <w:t>充分</w:t>
      </w:r>
      <w:r w:rsidRPr="00D55FDA">
        <w:rPr>
          <w:rFonts w:ascii="仿宋" w:eastAsia="仿宋" w:hAnsi="仿宋"/>
          <w:color w:val="333333"/>
        </w:rPr>
        <w:t>肯定</w:t>
      </w:r>
      <w:r w:rsidRPr="00D55FDA">
        <w:rPr>
          <w:rFonts w:ascii="仿宋" w:eastAsia="仿宋" w:hAnsi="仿宋" w:hint="eastAsia"/>
          <w:color w:val="333333"/>
        </w:rPr>
        <w:t>，要求大家以高度的政治自觉和思想自觉</w:t>
      </w:r>
      <w:r w:rsidRPr="00D55FDA">
        <w:rPr>
          <w:rFonts w:ascii="仿宋" w:eastAsia="仿宋" w:hAnsi="仿宋"/>
          <w:color w:val="333333"/>
        </w:rPr>
        <w:t>把学习好、贯彻好习近平总书记重要讲话精神作为当前和今后一个时期的一项重</w:t>
      </w:r>
      <w:r w:rsidRPr="00D55FDA">
        <w:rPr>
          <w:rFonts w:ascii="仿宋" w:eastAsia="仿宋" w:hAnsi="仿宋" w:hint="eastAsia"/>
          <w:color w:val="333333"/>
        </w:rPr>
        <w:t>要</w:t>
      </w:r>
      <w:r w:rsidRPr="00D55FDA">
        <w:rPr>
          <w:rFonts w:ascii="仿宋" w:eastAsia="仿宋" w:hAnsi="仿宋"/>
          <w:color w:val="333333"/>
        </w:rPr>
        <w:t>政治任务</w:t>
      </w:r>
      <w:r w:rsidRPr="00D55FDA">
        <w:rPr>
          <w:rFonts w:ascii="仿宋" w:eastAsia="仿宋" w:hAnsi="仿宋" w:hint="eastAsia"/>
          <w:color w:val="333333"/>
        </w:rPr>
        <w:t>，作为党史学习教育的核心内容，</w:t>
      </w:r>
      <w:r w:rsidRPr="00D55FDA">
        <w:rPr>
          <w:rFonts w:ascii="仿宋" w:eastAsia="仿宋" w:hAnsi="仿宋"/>
          <w:color w:val="333333"/>
        </w:rPr>
        <w:t>深刻领会和把握</w:t>
      </w:r>
      <w:r w:rsidRPr="00D55FDA">
        <w:rPr>
          <w:rFonts w:ascii="仿宋" w:eastAsia="仿宋" w:hAnsi="仿宋" w:hint="eastAsia"/>
          <w:color w:val="333333"/>
        </w:rPr>
        <w:t>总书记重要讲话的</w:t>
      </w:r>
      <w:r w:rsidRPr="00D55FDA">
        <w:rPr>
          <w:rFonts w:ascii="仿宋" w:eastAsia="仿宋" w:hAnsi="仿宋"/>
          <w:color w:val="333333"/>
        </w:rPr>
        <w:t>重大意义、丰富内涵、核心要义</w:t>
      </w:r>
      <w:r w:rsidRPr="00D55FDA">
        <w:rPr>
          <w:rFonts w:ascii="仿宋" w:eastAsia="仿宋" w:hAnsi="仿宋" w:hint="eastAsia"/>
          <w:color w:val="333333"/>
        </w:rPr>
        <w:t>和</w:t>
      </w:r>
      <w:r w:rsidRPr="00D55FDA">
        <w:rPr>
          <w:rFonts w:ascii="仿宋" w:eastAsia="仿宋" w:hAnsi="仿宋"/>
          <w:color w:val="333333"/>
        </w:rPr>
        <w:t>实践要求</w:t>
      </w:r>
      <w:r w:rsidRPr="00D55FDA">
        <w:rPr>
          <w:rFonts w:ascii="仿宋" w:eastAsia="仿宋" w:hAnsi="仿宋" w:hint="eastAsia"/>
          <w:color w:val="333333"/>
        </w:rPr>
        <w:t>，切实把思想和行动统一到讲话精神上来，把学习效果转化成奋进新征程，建功新时代的实际行动，以更加奋发有为的精神状态担负起为党育人、为国育才的重任，奋力推进高水平大学建设。</w:t>
      </w:r>
    </w:p>
    <w:p w:rsidR="009B6194" w:rsidRPr="00D55FDA" w:rsidRDefault="009B6194" w:rsidP="00D55FDA">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D55FDA">
        <w:rPr>
          <w:rFonts w:ascii="仿宋" w:eastAsia="仿宋" w:hAnsi="仿宋" w:hint="eastAsia"/>
          <w:color w:val="333333"/>
        </w:rPr>
        <w:t>刘芸要求与会人</w:t>
      </w:r>
      <w:r w:rsidRPr="00D55FDA">
        <w:rPr>
          <w:rFonts w:ascii="仿宋" w:eastAsia="仿宋" w:hAnsi="仿宋"/>
          <w:color w:val="333333"/>
        </w:rPr>
        <w:t>员</w:t>
      </w:r>
      <w:r w:rsidRPr="00D55FDA">
        <w:rPr>
          <w:rFonts w:ascii="仿宋" w:eastAsia="仿宋" w:hAnsi="仿宋" w:hint="eastAsia"/>
          <w:color w:val="333333"/>
        </w:rPr>
        <w:t>坚持用党的奋斗历程和伟大成就鼓舞斗志，用党的光荣传统和优良作风坚定信念，</w:t>
      </w:r>
      <w:r w:rsidRPr="00D55FDA">
        <w:rPr>
          <w:rFonts w:ascii="仿宋" w:eastAsia="仿宋" w:hAnsi="仿宋"/>
          <w:color w:val="333333"/>
        </w:rPr>
        <w:t>把学习党史和习近平总书记重要讲话精神激发的精气神转化为推动</w:t>
      </w:r>
      <w:r w:rsidRPr="00D55FDA">
        <w:rPr>
          <w:rFonts w:ascii="仿宋" w:eastAsia="仿宋" w:hAnsi="仿宋" w:hint="eastAsia"/>
          <w:color w:val="333333"/>
        </w:rPr>
        <w:t>学院改革发展</w:t>
      </w:r>
      <w:r w:rsidRPr="00D55FDA">
        <w:rPr>
          <w:rFonts w:ascii="仿宋" w:eastAsia="仿宋" w:hAnsi="仿宋"/>
          <w:color w:val="333333"/>
        </w:rPr>
        <w:t>的强大动力，转化为干事创业、攻坚克难的奋进力量。</w:t>
      </w:r>
    </w:p>
    <w:p w:rsidR="009B6194" w:rsidRPr="00D55FDA" w:rsidRDefault="009B6194" w:rsidP="00D55FDA">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D55FDA">
        <w:rPr>
          <w:rFonts w:ascii="仿宋" w:eastAsia="仿宋" w:hAnsi="仿宋" w:hint="eastAsia"/>
          <w:color w:val="333333"/>
        </w:rPr>
        <w:lastRenderedPageBreak/>
        <w:t>校二级党组织理论学习中心组学习督导员邵小芳出席会议并进行了点评。学院党委理论学习中心组全体成员、党支部书记、科级干部参加会议。</w:t>
      </w:r>
    </w:p>
    <w:p w:rsidR="00021224" w:rsidRPr="00D55FDA" w:rsidRDefault="009B6194" w:rsidP="00A070FF">
      <w:pPr>
        <w:pStyle w:val="a3"/>
        <w:shd w:val="clear" w:color="auto" w:fill="FFFFFF"/>
        <w:spacing w:before="0" w:beforeAutospacing="0" w:after="0" w:afterAutospacing="0" w:line="360" w:lineRule="auto"/>
        <w:jc w:val="both"/>
        <w:rPr>
          <w:rFonts w:ascii="仿宋" w:eastAsia="仿宋" w:hAnsi="仿宋"/>
          <w:color w:val="333333"/>
        </w:rPr>
      </w:pPr>
      <w:r w:rsidRPr="00D55FDA">
        <w:rPr>
          <w:rFonts w:ascii="仿宋" w:eastAsia="仿宋" w:hAnsi="仿宋"/>
          <w:noProof/>
          <w:color w:val="333333"/>
        </w:rPr>
        <w:drawing>
          <wp:inline distT="0" distB="0" distL="0" distR="0" wp14:anchorId="14ADB3AB" wp14:editId="66D25FEA">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19顾菊平巡学旁听电气工程学院党委理论学习中心组专题学习会.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7176D1" w:rsidRDefault="007176D1" w:rsidP="008F33D5">
      <w:pPr>
        <w:spacing w:line="360" w:lineRule="auto"/>
        <w:rPr>
          <w:rFonts w:ascii="仿宋" w:eastAsia="仿宋" w:hAnsi="仿宋" w:cs="宋体"/>
          <w:b/>
          <w:color w:val="333333"/>
          <w:kern w:val="0"/>
          <w:sz w:val="28"/>
          <w:szCs w:val="28"/>
        </w:rPr>
      </w:pPr>
    </w:p>
    <w:p w:rsidR="00B3225E" w:rsidRPr="00B3225E" w:rsidRDefault="00B3225E" w:rsidP="00B3225E">
      <w:pPr>
        <w:spacing w:line="360" w:lineRule="auto"/>
        <w:jc w:val="center"/>
        <w:rPr>
          <w:rFonts w:ascii="仿宋" w:eastAsia="仿宋" w:hAnsi="仿宋" w:cs="宋体"/>
          <w:b/>
          <w:color w:val="333333"/>
          <w:kern w:val="0"/>
          <w:sz w:val="28"/>
          <w:szCs w:val="28"/>
        </w:rPr>
      </w:pPr>
      <w:r w:rsidRPr="00B3225E">
        <w:rPr>
          <w:rFonts w:ascii="仿宋" w:eastAsia="仿宋" w:hAnsi="仿宋" w:cs="宋体" w:hint="eastAsia"/>
          <w:b/>
          <w:color w:val="333333"/>
          <w:kern w:val="0"/>
          <w:sz w:val="28"/>
          <w:szCs w:val="28"/>
        </w:rPr>
        <w:t>学院党委举行“启航工作室”揭牌仪式</w:t>
      </w:r>
    </w:p>
    <w:p w:rsidR="00D55FDA" w:rsidRPr="00D55FDA" w:rsidRDefault="00D55FDA" w:rsidP="00D55FDA">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D55FDA">
        <w:rPr>
          <w:rFonts w:ascii="仿宋" w:eastAsia="仿宋" w:hAnsi="仿宋" w:hint="eastAsia"/>
          <w:color w:val="333333"/>
        </w:rPr>
        <w:t>9月10</w:t>
      </w:r>
      <w:r>
        <w:rPr>
          <w:rFonts w:ascii="仿宋" w:eastAsia="仿宋" w:hAnsi="仿宋" w:hint="eastAsia"/>
          <w:color w:val="333333"/>
        </w:rPr>
        <w:t>日上午，</w:t>
      </w:r>
      <w:r w:rsidRPr="00D55FDA">
        <w:rPr>
          <w:rFonts w:ascii="仿宋" w:eastAsia="仿宋" w:hAnsi="仿宋" w:hint="eastAsia"/>
          <w:color w:val="333333"/>
        </w:rPr>
        <w:t>学院党委举行了“启航工作室”揭牌仪式，校党委常委、副校长顾菊平宣布工作室成立并为工作室揭牌，学院党委书记刘芸介绍了工作室成立的背景、主要任务及工作机制，揭牌仪式由学院院长茅靖峰主持，学院党政领导、近三年入职的青年博士参加了工作室揭牌仪式。</w:t>
      </w:r>
    </w:p>
    <w:p w:rsidR="00D55FDA" w:rsidRPr="00D55FDA" w:rsidRDefault="00D55FDA" w:rsidP="00D55FDA">
      <w:pPr>
        <w:pStyle w:val="a3"/>
        <w:shd w:val="clear" w:color="auto" w:fill="FFFFFF"/>
        <w:spacing w:before="0" w:beforeAutospacing="0" w:after="0" w:afterAutospacing="0" w:line="360" w:lineRule="auto"/>
        <w:ind w:firstLineChars="200" w:firstLine="480"/>
        <w:jc w:val="both"/>
        <w:rPr>
          <w:rFonts w:ascii="仿宋" w:eastAsia="仿宋" w:hAnsi="仿宋"/>
          <w:color w:val="333333"/>
        </w:rPr>
      </w:pPr>
      <w:r w:rsidRPr="00D55FDA">
        <w:rPr>
          <w:rFonts w:ascii="仿宋" w:eastAsia="仿宋" w:hAnsi="仿宋" w:hint="eastAsia"/>
          <w:color w:val="333333"/>
        </w:rPr>
        <w:t>学院党委将党史学习教育、师德师风教育、为群众办实事有机地结合，本着在思想上为青年人才领航，在业务上为青年人才导航，在生活上为青年人才助航的宗旨和任务，牵头成立了“启航工作室”。新入职的青年博士人人参与其中，在这里参加活动，完成任务，接受管理，获得指导和帮助，使他们更好、更快地融入学院，助力学院的各项事业发展。工作室的成立是学院将党史学习教育活动向深处推进、向实处落地的重要举措，是扎扎实实为群众办的实事、办的好事。</w:t>
      </w:r>
    </w:p>
    <w:p w:rsidR="00D55FDA" w:rsidRDefault="00D55FDA" w:rsidP="00D55FDA">
      <w:pPr>
        <w:pStyle w:val="a3"/>
        <w:shd w:val="clear" w:color="auto" w:fill="FFFFFF"/>
        <w:spacing w:before="0" w:beforeAutospacing="0" w:after="0" w:afterAutospacing="0" w:line="360" w:lineRule="auto"/>
        <w:ind w:firstLineChars="200" w:firstLine="480"/>
        <w:jc w:val="both"/>
      </w:pPr>
      <w:r w:rsidRPr="00D55FDA">
        <w:rPr>
          <w:rFonts w:ascii="仿宋" w:eastAsia="仿宋" w:hAnsi="仿宋" w:hint="eastAsia"/>
          <w:color w:val="333333"/>
        </w:rPr>
        <w:lastRenderedPageBreak/>
        <w:t>揭牌仪式上，顾菊平副校长做了重要讲话。恰逢第37个教师节，她围绕“赓续百年初心，担当育人使命”的主题，回顾了自己从一名风华正茂的毕业生成长为一个忠诚的教育工作者的历程，分享了自己多年来教书育人、言传身教、致力科研、服务社会等方面的心得体会，所思所悟，句句发自肺腑，事事情真意切。同时，顾校长还从国家、社会、学校、及个人发展等层面进行分析，帮助青年博士厘清学校兴盛、学院发展与教师成就之间的同源一体关系，并就如何上好课，如何开展科研，怎样做好职业规划以及正确处理工作与家庭的关系等方面给出了很多指导和建议。她还对工作室的青年教师提出三点希望：一是要弘扬高尚师德，爱校爱岗，自觉提高立德树人能力和水平，将关心学校未来、促进学校发展、维护学校声誉贯穿在教书育人的各项工作和个人奋斗的追求中；二是不断精湛业务，勇于追求卓越，要志存高远，勇于探索，成为知识、文化、文明的传承者；三是主动担当责任，不负重托，要求大家充分认识到国之兴衰系于教育，三尺讲台关系未来，主动肩负起立德树人的责任，坚持“四个相统一”，争做“四有”好老师，当好“四个引路人”，为学校“十四五”开好局，起好步，为推进学院各项工作做出新的更大的贡献。</w:t>
      </w:r>
    </w:p>
    <w:p w:rsidR="00B5264D" w:rsidRDefault="00D55FDA" w:rsidP="007176D1">
      <w:pPr>
        <w:shd w:val="clear" w:color="auto" w:fill="FFFFFF"/>
        <w:spacing w:line="600" w:lineRule="atLeast"/>
        <w:jc w:val="center"/>
        <w:rPr>
          <w:rFonts w:ascii="仿宋" w:eastAsia="仿宋" w:hAnsi="仿宋" w:cs="宋体"/>
          <w:b/>
          <w:color w:val="333333"/>
          <w:kern w:val="0"/>
          <w:sz w:val="28"/>
          <w:szCs w:val="28"/>
        </w:rPr>
      </w:pPr>
      <w:r>
        <w:rPr>
          <w:noProof/>
        </w:rPr>
        <w:drawing>
          <wp:inline distT="0" distB="0" distL="0" distR="0" wp14:anchorId="63639168" wp14:editId="7DCE27C8">
            <wp:extent cx="5267325" cy="35909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595687"/>
                    </a:xfrm>
                    <a:prstGeom prst="rect">
                      <a:avLst/>
                    </a:prstGeom>
                  </pic:spPr>
                </pic:pic>
              </a:graphicData>
            </a:graphic>
          </wp:inline>
        </w:drawing>
      </w:r>
    </w:p>
    <w:p w:rsidR="00B5264D" w:rsidRDefault="00B5264D" w:rsidP="007176D1">
      <w:pPr>
        <w:shd w:val="clear" w:color="auto" w:fill="FFFFFF"/>
        <w:spacing w:line="600" w:lineRule="atLeast"/>
        <w:jc w:val="center"/>
        <w:rPr>
          <w:rFonts w:ascii="仿宋" w:eastAsia="仿宋" w:hAnsi="仿宋" w:cs="宋体"/>
          <w:b/>
          <w:color w:val="333333"/>
          <w:kern w:val="0"/>
          <w:sz w:val="28"/>
          <w:szCs w:val="28"/>
        </w:rPr>
      </w:pPr>
    </w:p>
    <w:p w:rsidR="007176D1" w:rsidRPr="007176D1" w:rsidRDefault="007176D1" w:rsidP="007176D1">
      <w:pPr>
        <w:shd w:val="clear" w:color="auto" w:fill="FFFFFF"/>
        <w:spacing w:line="600" w:lineRule="atLeast"/>
        <w:jc w:val="center"/>
        <w:rPr>
          <w:rFonts w:ascii="仿宋" w:eastAsia="仿宋" w:hAnsi="仿宋" w:cs="宋体"/>
          <w:b/>
          <w:color w:val="333333"/>
          <w:kern w:val="0"/>
          <w:sz w:val="28"/>
          <w:szCs w:val="28"/>
        </w:rPr>
      </w:pPr>
      <w:r w:rsidRPr="007176D1">
        <w:rPr>
          <w:rFonts w:ascii="仿宋" w:eastAsia="仿宋" w:hAnsi="仿宋" w:cs="宋体"/>
          <w:b/>
          <w:color w:val="333333"/>
          <w:kern w:val="0"/>
          <w:sz w:val="28"/>
          <w:szCs w:val="28"/>
        </w:rPr>
        <w:lastRenderedPageBreak/>
        <w:t>“启航工作室”开展系列活动</w:t>
      </w:r>
    </w:p>
    <w:p w:rsidR="007176D1" w:rsidRPr="007176D1" w:rsidRDefault="007176D1" w:rsidP="007176D1">
      <w:pPr>
        <w:widowControl/>
        <w:shd w:val="clear" w:color="auto" w:fill="FFFFFF"/>
        <w:spacing w:line="420" w:lineRule="atLeast"/>
        <w:ind w:firstLine="480"/>
        <w:jc w:val="left"/>
        <w:rPr>
          <w:rFonts w:ascii="仿宋" w:eastAsia="仿宋" w:hAnsi="仿宋" w:cs="宋体"/>
          <w:color w:val="333333"/>
          <w:kern w:val="0"/>
          <w:sz w:val="24"/>
        </w:rPr>
      </w:pPr>
      <w:r w:rsidRPr="007176D1">
        <w:rPr>
          <w:rFonts w:ascii="仿宋" w:eastAsia="仿宋" w:hAnsi="仿宋" w:cs="宋体" w:hint="eastAsia"/>
          <w:color w:val="333333"/>
          <w:kern w:val="0"/>
          <w:sz w:val="24"/>
        </w:rPr>
        <w:t>为了更好地发挥名师、骨干教师的示范引领作用，提升青年教师的教学和科研水平，促进他们的专业化发展，</w:t>
      </w:r>
      <w:r w:rsidRPr="007176D1">
        <w:rPr>
          <w:rFonts w:ascii="仿宋" w:eastAsia="仿宋" w:hAnsi="仿宋" w:cs="宋体"/>
          <w:color w:val="333333"/>
          <w:kern w:val="0"/>
          <w:sz w:val="24"/>
        </w:rPr>
        <w:t>9</w:t>
      </w:r>
      <w:r w:rsidRPr="007176D1">
        <w:rPr>
          <w:rFonts w:ascii="仿宋" w:eastAsia="仿宋" w:hAnsi="仿宋" w:cs="宋体" w:hint="eastAsia"/>
          <w:color w:val="333333"/>
          <w:kern w:val="0"/>
          <w:sz w:val="24"/>
        </w:rPr>
        <w:t>月</w:t>
      </w:r>
      <w:r w:rsidRPr="007176D1">
        <w:rPr>
          <w:rFonts w:ascii="仿宋" w:eastAsia="仿宋" w:hAnsi="仿宋" w:cs="宋体"/>
          <w:color w:val="333333"/>
          <w:kern w:val="0"/>
          <w:sz w:val="24"/>
        </w:rPr>
        <w:t>29</w:t>
      </w:r>
      <w:r w:rsidRPr="007176D1">
        <w:rPr>
          <w:rFonts w:ascii="仿宋" w:eastAsia="仿宋" w:hAnsi="仿宋" w:cs="宋体" w:hint="eastAsia"/>
          <w:color w:val="333333"/>
          <w:kern w:val="0"/>
          <w:sz w:val="24"/>
        </w:rPr>
        <w:t>日下午，学院党委“启航工作室”开展系列活动，工作室全体教师参加此次活动，活动由学院党委书记刘芸主持。</w:t>
      </w:r>
    </w:p>
    <w:p w:rsidR="007176D1" w:rsidRPr="007176D1" w:rsidRDefault="007176D1" w:rsidP="007176D1">
      <w:pPr>
        <w:widowControl/>
        <w:shd w:val="clear" w:color="auto" w:fill="FFFFFF"/>
        <w:spacing w:line="420" w:lineRule="atLeast"/>
        <w:ind w:firstLine="480"/>
        <w:jc w:val="left"/>
        <w:rPr>
          <w:rFonts w:ascii="仿宋" w:eastAsia="仿宋" w:hAnsi="仿宋" w:cs="宋体"/>
          <w:color w:val="333333"/>
          <w:kern w:val="0"/>
          <w:sz w:val="24"/>
        </w:rPr>
      </w:pPr>
      <w:r w:rsidRPr="007176D1">
        <w:rPr>
          <w:rFonts w:ascii="仿宋" w:eastAsia="仿宋" w:hAnsi="仿宋" w:cs="宋体" w:hint="eastAsia"/>
          <w:color w:val="333333"/>
          <w:kern w:val="0"/>
          <w:sz w:val="24"/>
        </w:rPr>
        <w:t>活动分两个阶段进行。第一阶段由国家自然科学基金青年基金和面上项目获得者李俊红结合自己的申报体会和评审情况进行国基申报经验分享，她在选题、立项依据与研究内容、研究基础与工作条件等国基申请书撰写的每一步都给出了注意要点和建议，尤其着重强调了选题需要创新性和新颖性以及前期研究准备的重要性。第二阶段由电工电子教研室主任、党支部书记、校第一届“移动杯”教学名师郭晓丽以“怎样上好一堂课”为主题进行专题讲座，她从教学分析、教学设计、教学过程、教学反思等方面，分享了自己多年钻研课堂教学的心得。讲座过程中与会老师表现出极高的学习热情，认真听讲座，精心做笔记，并和主讲人进行积极互动。</w:t>
      </w:r>
    </w:p>
    <w:p w:rsidR="007176D1" w:rsidRPr="007176D1" w:rsidRDefault="007176D1" w:rsidP="005025A5">
      <w:pPr>
        <w:widowControl/>
        <w:shd w:val="clear" w:color="auto" w:fill="FFFFFF"/>
        <w:spacing w:line="420" w:lineRule="atLeast"/>
        <w:ind w:firstLine="480"/>
        <w:jc w:val="left"/>
        <w:rPr>
          <w:rFonts w:ascii="仿宋" w:eastAsia="仿宋" w:hAnsi="仿宋" w:cs="宋体"/>
          <w:color w:val="333333"/>
          <w:kern w:val="0"/>
          <w:sz w:val="24"/>
        </w:rPr>
      </w:pPr>
      <w:r w:rsidRPr="007176D1">
        <w:rPr>
          <w:rFonts w:ascii="仿宋" w:eastAsia="仿宋" w:hAnsi="仿宋" w:cs="宋体" w:hint="eastAsia"/>
          <w:color w:val="333333"/>
          <w:kern w:val="0"/>
          <w:sz w:val="24"/>
        </w:rPr>
        <w:t>刘芸希望广大青年教师能够通过“启航工作室”这个平台，不断提升教书育人和科技创新能力，尽快成长为一名优秀的教育工作者。</w:t>
      </w:r>
    </w:p>
    <w:p w:rsidR="007176D1" w:rsidRPr="007176D1" w:rsidRDefault="007176D1" w:rsidP="007176D1">
      <w:pPr>
        <w:widowControl/>
        <w:shd w:val="clear" w:color="auto" w:fill="FFFFFF"/>
        <w:spacing w:line="420" w:lineRule="atLeast"/>
        <w:jc w:val="center"/>
        <w:rPr>
          <w:rFonts w:ascii="Arial" w:hAnsi="Arial" w:cs="Arial"/>
          <w:color w:val="333333"/>
          <w:kern w:val="0"/>
          <w:szCs w:val="21"/>
        </w:rPr>
      </w:pPr>
      <w:r>
        <w:rPr>
          <w:rFonts w:ascii="Arial" w:hAnsi="Arial" w:cs="Arial"/>
          <w:noProof/>
          <w:color w:val="333333"/>
          <w:kern w:val="0"/>
          <w:szCs w:val="21"/>
        </w:rPr>
        <w:drawing>
          <wp:inline distT="0" distB="0" distL="0" distR="0">
            <wp:extent cx="5334000" cy="3838575"/>
            <wp:effectExtent l="0" t="0" r="0" b="9525"/>
            <wp:docPr id="6" name="图片 6" descr="https://dqxy.ntu.edu.cn/_upload/article/images/0f/76/7ff9f6b84cb9aafd8113688a668a/554bd9d7-81f9-4a8d-97bb-e5748c5da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qxy.ntu.edu.cn/_upload/article/images/0f/76/7ff9f6b84cb9aafd8113688a668a/554bd9d7-81f9-4a8d-97bb-e5748c5da7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838575"/>
                    </a:xfrm>
                    <a:prstGeom prst="rect">
                      <a:avLst/>
                    </a:prstGeom>
                    <a:noFill/>
                    <a:ln>
                      <a:noFill/>
                    </a:ln>
                  </pic:spPr>
                </pic:pic>
              </a:graphicData>
            </a:graphic>
          </wp:inline>
        </w:drawing>
      </w:r>
    </w:p>
    <w:p w:rsidR="007176D1" w:rsidRPr="007176D1" w:rsidRDefault="007176D1" w:rsidP="007176D1">
      <w:pPr>
        <w:widowControl/>
        <w:shd w:val="clear" w:color="auto" w:fill="FFFFFF"/>
        <w:spacing w:line="420" w:lineRule="atLeast"/>
        <w:jc w:val="center"/>
        <w:rPr>
          <w:rFonts w:ascii="Arial" w:hAnsi="Arial" w:cs="Arial"/>
          <w:color w:val="333333"/>
          <w:kern w:val="0"/>
          <w:szCs w:val="21"/>
        </w:rPr>
      </w:pPr>
      <w:r>
        <w:rPr>
          <w:rFonts w:ascii="Arial" w:hAnsi="Arial" w:cs="Arial"/>
          <w:noProof/>
          <w:color w:val="333333"/>
          <w:kern w:val="0"/>
          <w:szCs w:val="21"/>
        </w:rPr>
        <w:lastRenderedPageBreak/>
        <w:drawing>
          <wp:inline distT="0" distB="0" distL="0" distR="0">
            <wp:extent cx="5324475" cy="4000500"/>
            <wp:effectExtent l="0" t="0" r="9525" b="0"/>
            <wp:docPr id="5" name="图片 5" descr="https://dqxy.ntu.edu.cn/_upload/article/images/0f/76/7ff9f6b84cb9aafd8113688a668a/897134c3-30e5-47f3-b4ee-d86afca9c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qxy.ntu.edu.cn/_upload/article/images/0f/76/7ff9f6b84cb9aafd8113688a668a/897134c3-30e5-47f3-b4ee-d86afca9cf7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4000500"/>
                    </a:xfrm>
                    <a:prstGeom prst="rect">
                      <a:avLst/>
                    </a:prstGeom>
                    <a:noFill/>
                    <a:ln>
                      <a:noFill/>
                    </a:ln>
                  </pic:spPr>
                </pic:pic>
              </a:graphicData>
            </a:graphic>
          </wp:inline>
        </w:drawing>
      </w:r>
    </w:p>
    <w:p w:rsidR="008F33D5" w:rsidRDefault="008F33D5" w:rsidP="008F33D5">
      <w:pPr>
        <w:adjustRightInd w:val="0"/>
        <w:spacing w:line="360" w:lineRule="auto"/>
        <w:rPr>
          <w:rFonts w:asciiTheme="majorEastAsia" w:eastAsiaTheme="majorEastAsia" w:hAnsiTheme="majorEastAsia"/>
          <w:b/>
          <w:bCs/>
          <w:spacing w:val="8"/>
          <w:sz w:val="28"/>
          <w:szCs w:val="28"/>
        </w:rPr>
      </w:pPr>
    </w:p>
    <w:p w:rsidR="008F33D5" w:rsidRPr="008F33D5" w:rsidRDefault="008F33D5" w:rsidP="008F33D5">
      <w:pPr>
        <w:widowControl/>
        <w:shd w:val="clear" w:color="auto" w:fill="FFFFFF"/>
        <w:spacing w:line="420" w:lineRule="atLeast"/>
        <w:ind w:firstLine="480"/>
        <w:jc w:val="center"/>
        <w:rPr>
          <w:rFonts w:ascii="仿宋" w:eastAsia="仿宋" w:hAnsi="仿宋" w:cs="宋体"/>
          <w:b/>
          <w:color w:val="333333"/>
          <w:kern w:val="0"/>
          <w:sz w:val="28"/>
          <w:szCs w:val="28"/>
        </w:rPr>
      </w:pPr>
      <w:r w:rsidRPr="008F33D5">
        <w:rPr>
          <w:rFonts w:ascii="仿宋" w:eastAsia="仿宋" w:hAnsi="仿宋" w:cs="宋体"/>
          <w:b/>
          <w:color w:val="333333"/>
          <w:kern w:val="0"/>
          <w:sz w:val="28"/>
          <w:szCs w:val="28"/>
        </w:rPr>
        <w:t>实验中心党党支部传达贯彻校党委三届四次会议精神</w:t>
      </w:r>
    </w:p>
    <w:p w:rsidR="008F33D5" w:rsidRDefault="008F33D5" w:rsidP="008F33D5">
      <w:pPr>
        <w:widowControl/>
        <w:shd w:val="clear" w:color="auto" w:fill="FFFFFF"/>
        <w:spacing w:line="420" w:lineRule="atLeast"/>
        <w:ind w:firstLine="480"/>
        <w:jc w:val="left"/>
        <w:rPr>
          <w:rFonts w:ascii="仿宋" w:eastAsia="仿宋" w:hAnsi="仿宋" w:cs="宋体"/>
          <w:color w:val="333333"/>
          <w:kern w:val="0"/>
          <w:sz w:val="24"/>
        </w:rPr>
      </w:pPr>
      <w:r w:rsidRPr="008F33D5">
        <w:rPr>
          <w:rFonts w:ascii="仿宋" w:eastAsia="仿宋" w:hAnsi="仿宋" w:cs="宋体" w:hint="eastAsia"/>
          <w:color w:val="333333"/>
          <w:kern w:val="0"/>
          <w:sz w:val="24"/>
        </w:rPr>
        <w:t>9月8日下午，实验中心党支部召开会议，学习贯彻中共南通大学第三届委员会第四次全体（扩大）会议暨新学期工作会议精神，部署新学期工作。</w:t>
      </w:r>
    </w:p>
    <w:p w:rsidR="008F33D5" w:rsidRPr="008F33D5" w:rsidRDefault="008F33D5" w:rsidP="008F33D5">
      <w:pPr>
        <w:widowControl/>
        <w:shd w:val="clear" w:color="auto" w:fill="FFFFFF"/>
        <w:spacing w:line="420" w:lineRule="atLeast"/>
        <w:jc w:val="left"/>
        <w:rPr>
          <w:rFonts w:ascii="仿宋" w:eastAsia="仿宋" w:hAnsi="仿宋" w:cs="宋体"/>
          <w:color w:val="333333"/>
          <w:kern w:val="0"/>
          <w:sz w:val="24"/>
        </w:rPr>
      </w:pPr>
      <w:r>
        <w:rPr>
          <w:noProof/>
        </w:rPr>
        <w:drawing>
          <wp:inline distT="0" distB="0" distL="0" distR="0" wp14:anchorId="1B37146F" wp14:editId="2B17A797">
            <wp:extent cx="5276850" cy="3324225"/>
            <wp:effectExtent l="0" t="0" r="0" b="9525"/>
            <wp:docPr id="7" name="图片 7" descr="https://dqxy.ntu.edu.cn/_upload/article/images/c9/4b/41bd80a440a8a08caf7431c0c5f5/ff534b88-e3ee-43d4-9539-c408f0609b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qxy.ntu.edu.cn/_upload/article/images/c9/4b/41bd80a440a8a08caf7431c0c5f5/ff534b88-e3ee-43d4-9539-c408f0609b8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324225"/>
                    </a:xfrm>
                    <a:prstGeom prst="rect">
                      <a:avLst/>
                    </a:prstGeom>
                    <a:noFill/>
                    <a:ln>
                      <a:noFill/>
                    </a:ln>
                  </pic:spPr>
                </pic:pic>
              </a:graphicData>
            </a:graphic>
          </wp:inline>
        </w:drawing>
      </w:r>
    </w:p>
    <w:p w:rsidR="008F33D5" w:rsidRPr="008F33D5" w:rsidRDefault="008F33D5" w:rsidP="008F33D5">
      <w:pPr>
        <w:widowControl/>
        <w:shd w:val="clear" w:color="auto" w:fill="FFFFFF"/>
        <w:spacing w:line="420" w:lineRule="atLeast"/>
        <w:ind w:firstLine="480"/>
        <w:jc w:val="left"/>
        <w:rPr>
          <w:rFonts w:ascii="仿宋" w:eastAsia="仿宋" w:hAnsi="仿宋" w:cs="宋体"/>
          <w:color w:val="333333"/>
          <w:kern w:val="0"/>
          <w:sz w:val="24"/>
        </w:rPr>
      </w:pPr>
      <w:r w:rsidRPr="008F33D5">
        <w:rPr>
          <w:rFonts w:ascii="仿宋" w:eastAsia="仿宋" w:hAnsi="仿宋" w:cs="宋体" w:hint="eastAsia"/>
          <w:color w:val="333333"/>
          <w:kern w:val="0"/>
          <w:sz w:val="24"/>
        </w:rPr>
        <w:lastRenderedPageBreak/>
        <w:t>实验中心党支部书记吴晓新主持会议，学院党委书记刘芸带领大家认真学习了校</w:t>
      </w:r>
      <w:proofErr w:type="gramStart"/>
      <w:r w:rsidRPr="008F33D5">
        <w:rPr>
          <w:rFonts w:ascii="仿宋" w:eastAsia="仿宋" w:hAnsi="仿宋" w:cs="宋体" w:hint="eastAsia"/>
          <w:color w:val="333333"/>
          <w:kern w:val="0"/>
          <w:sz w:val="24"/>
        </w:rPr>
        <w:t>党委书记浦玉忠</w:t>
      </w:r>
      <w:proofErr w:type="gramEnd"/>
      <w:r w:rsidRPr="008F33D5">
        <w:rPr>
          <w:rFonts w:ascii="仿宋" w:eastAsia="仿宋" w:hAnsi="仿宋" w:cs="宋体" w:hint="eastAsia"/>
          <w:color w:val="333333"/>
          <w:kern w:val="0"/>
          <w:sz w:val="24"/>
        </w:rPr>
        <w:t>、校长施卫东在中共南通大学第三届委员会第四次全体（扩大）会议暨新学期工作会议上的讲话精神，并对实验中心新学期的工作部署进行了指导。吴晓新主任对上半年中心教学、科研、实验室安全等各项工作进行了总结，并部署安排了新学期实验中心的工作任务。</w:t>
      </w:r>
    </w:p>
    <w:p w:rsidR="008F33D5" w:rsidRPr="008F33D5" w:rsidRDefault="008F33D5" w:rsidP="008F33D5">
      <w:pPr>
        <w:widowControl/>
        <w:shd w:val="clear" w:color="auto" w:fill="FFFFFF"/>
        <w:spacing w:line="420" w:lineRule="atLeast"/>
        <w:ind w:firstLine="480"/>
        <w:jc w:val="left"/>
        <w:rPr>
          <w:rFonts w:ascii="仿宋" w:eastAsia="仿宋" w:hAnsi="仿宋" w:cs="宋体"/>
          <w:color w:val="333333"/>
          <w:kern w:val="0"/>
          <w:sz w:val="24"/>
        </w:rPr>
      </w:pPr>
      <w:r w:rsidRPr="008F33D5">
        <w:rPr>
          <w:rFonts w:ascii="仿宋" w:eastAsia="仿宋" w:hAnsi="仿宋" w:cs="宋体" w:hint="eastAsia"/>
          <w:color w:val="333333"/>
          <w:kern w:val="0"/>
          <w:sz w:val="24"/>
        </w:rPr>
        <w:t>实验中心党支部全体党员参加会议。</w:t>
      </w:r>
    </w:p>
    <w:p w:rsidR="008F33D5" w:rsidRDefault="008F33D5" w:rsidP="008F33D5">
      <w:pPr>
        <w:adjustRightInd w:val="0"/>
        <w:spacing w:line="360" w:lineRule="auto"/>
        <w:rPr>
          <w:rFonts w:asciiTheme="majorEastAsia" w:eastAsiaTheme="majorEastAsia" w:hAnsiTheme="majorEastAsia"/>
          <w:b/>
          <w:bCs/>
          <w:spacing w:val="8"/>
          <w:sz w:val="28"/>
          <w:szCs w:val="28"/>
        </w:rPr>
      </w:pPr>
    </w:p>
    <w:p w:rsidR="008F33D5" w:rsidRPr="008F33D5" w:rsidRDefault="008F33D5" w:rsidP="008F33D5">
      <w:pPr>
        <w:widowControl/>
        <w:shd w:val="clear" w:color="auto" w:fill="FFFFFF"/>
        <w:spacing w:line="420" w:lineRule="atLeast"/>
        <w:jc w:val="center"/>
        <w:rPr>
          <w:rFonts w:ascii="仿宋" w:eastAsia="仿宋" w:hAnsi="仿宋" w:cs="宋体"/>
          <w:b/>
          <w:color w:val="333333"/>
          <w:kern w:val="0"/>
          <w:sz w:val="28"/>
          <w:szCs w:val="28"/>
        </w:rPr>
      </w:pPr>
      <w:r w:rsidRPr="008F33D5">
        <w:rPr>
          <w:rFonts w:ascii="仿宋" w:eastAsia="仿宋" w:hAnsi="仿宋" w:cs="宋体"/>
          <w:b/>
          <w:color w:val="333333"/>
          <w:kern w:val="0"/>
          <w:sz w:val="28"/>
          <w:szCs w:val="28"/>
        </w:rPr>
        <w:t>行政党支部开展支部书记上党课活动</w:t>
      </w:r>
    </w:p>
    <w:p w:rsidR="008F33D5" w:rsidRDefault="008F33D5" w:rsidP="008F33D5">
      <w:pPr>
        <w:widowControl/>
        <w:shd w:val="clear" w:color="auto" w:fill="FFFFFF"/>
        <w:spacing w:line="420" w:lineRule="atLeast"/>
        <w:ind w:firstLine="480"/>
        <w:jc w:val="left"/>
        <w:rPr>
          <w:rFonts w:ascii="仿宋" w:eastAsia="仿宋" w:hAnsi="仿宋" w:cs="宋体"/>
          <w:color w:val="333333"/>
          <w:kern w:val="0"/>
          <w:sz w:val="24"/>
        </w:rPr>
      </w:pPr>
      <w:r w:rsidRPr="008F33D5">
        <w:rPr>
          <w:rFonts w:ascii="仿宋" w:eastAsia="仿宋" w:hAnsi="仿宋" w:cs="宋体" w:hint="eastAsia"/>
          <w:color w:val="333333"/>
          <w:kern w:val="0"/>
          <w:sz w:val="24"/>
        </w:rPr>
        <w:t>2021年9月24日，行政党支部书记刘峰为支部党员上了一堂题为《党的作风建设永远在路上》的党课，重点学习了中国共产党百年作风建设宝贵经验和新时代党的作风建设的重要贡献。</w:t>
      </w:r>
    </w:p>
    <w:p w:rsidR="008F33D5" w:rsidRPr="008F33D5" w:rsidRDefault="008F33D5" w:rsidP="008F33D5">
      <w:pPr>
        <w:widowControl/>
        <w:shd w:val="clear" w:color="auto" w:fill="FFFFFF"/>
        <w:spacing w:line="420" w:lineRule="atLeast"/>
        <w:jc w:val="left"/>
        <w:rPr>
          <w:rFonts w:ascii="仿宋" w:eastAsia="仿宋" w:hAnsi="仿宋" w:cs="宋体"/>
          <w:color w:val="333333"/>
          <w:kern w:val="0"/>
          <w:sz w:val="24"/>
        </w:rPr>
      </w:pPr>
      <w:r>
        <w:rPr>
          <w:rFonts w:ascii="仿宋" w:eastAsia="仿宋" w:hAnsi="仿宋" w:cs="宋体"/>
          <w:noProof/>
          <w:color w:val="333333"/>
          <w:kern w:val="0"/>
          <w:sz w:val="24"/>
        </w:rPr>
        <w:drawing>
          <wp:inline distT="0" distB="0" distL="0" distR="0" wp14:anchorId="5A1A5812" wp14:editId="3FB1A127">
            <wp:extent cx="5274310" cy="2922767"/>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行政9.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22767"/>
                    </a:xfrm>
                    <a:prstGeom prst="rect">
                      <a:avLst/>
                    </a:prstGeom>
                  </pic:spPr>
                </pic:pic>
              </a:graphicData>
            </a:graphic>
          </wp:inline>
        </w:drawing>
      </w:r>
    </w:p>
    <w:p w:rsidR="008F33D5" w:rsidRPr="008F33D5" w:rsidRDefault="008F33D5" w:rsidP="008F33D5">
      <w:pPr>
        <w:widowControl/>
        <w:shd w:val="clear" w:color="auto" w:fill="FFFFFF"/>
        <w:spacing w:line="420" w:lineRule="atLeast"/>
        <w:ind w:firstLine="480"/>
        <w:jc w:val="left"/>
        <w:rPr>
          <w:rFonts w:ascii="仿宋" w:eastAsia="仿宋" w:hAnsi="仿宋" w:cs="宋体"/>
          <w:color w:val="333333"/>
          <w:kern w:val="0"/>
          <w:sz w:val="24"/>
        </w:rPr>
      </w:pPr>
      <w:r w:rsidRPr="008F33D5">
        <w:rPr>
          <w:rFonts w:ascii="仿宋" w:eastAsia="仿宋" w:hAnsi="仿宋" w:cs="宋体" w:hint="eastAsia"/>
          <w:color w:val="333333"/>
          <w:kern w:val="0"/>
          <w:sz w:val="24"/>
        </w:rPr>
        <w:t>党的作风关系党的形象，关系人心向背，中国共产党成立100年来，始终坚持把党的作风建设放在重要位置，把它当成关系党的生死存亡的大问题来抓，不断丰富和发展党的作风建设理论和实践，积累了十分宝贵的经验，这些弥足珍贵的经验为党的事业不断从胜利走向胜利提供了强有力的保障。</w:t>
      </w:r>
    </w:p>
    <w:p w:rsidR="008F33D5" w:rsidRPr="008F33D5" w:rsidRDefault="008F33D5" w:rsidP="008F33D5">
      <w:pPr>
        <w:widowControl/>
        <w:shd w:val="clear" w:color="auto" w:fill="FFFFFF"/>
        <w:spacing w:line="420" w:lineRule="atLeast"/>
        <w:ind w:firstLine="480"/>
        <w:jc w:val="left"/>
        <w:rPr>
          <w:rFonts w:ascii="仿宋" w:eastAsia="仿宋" w:hAnsi="仿宋" w:cs="宋体"/>
          <w:color w:val="333333"/>
          <w:kern w:val="0"/>
          <w:sz w:val="24"/>
        </w:rPr>
      </w:pPr>
      <w:r w:rsidRPr="008F33D5">
        <w:rPr>
          <w:rFonts w:ascii="仿宋" w:eastAsia="仿宋" w:hAnsi="仿宋" w:cs="宋体" w:hint="eastAsia"/>
          <w:color w:val="333333"/>
          <w:kern w:val="0"/>
          <w:sz w:val="24"/>
        </w:rPr>
        <w:t>党的十八大以来，我们党在以习近平同志为核心的党中央坚强领导下，针对作风建设存在的突出问题，以刀刃向内的自我革命精神，按照新时代党的建设总要求，在全党广泛深入地开展作风建设，取得了全方位的建设成效，极大地带动了政风民风的转变，形成了许多弥足珍贵的理论和实践成果，丰富和发展了马克思主义作风建设理论，在中国共产党的作风建设史上具有十分重要的意义。</w:t>
      </w:r>
    </w:p>
    <w:p w:rsidR="008F33D5" w:rsidRPr="008F33D5" w:rsidRDefault="008F33D5" w:rsidP="008F33D5">
      <w:pPr>
        <w:widowControl/>
        <w:shd w:val="clear" w:color="auto" w:fill="FFFFFF"/>
        <w:spacing w:line="420" w:lineRule="atLeast"/>
        <w:ind w:firstLine="480"/>
        <w:jc w:val="left"/>
        <w:rPr>
          <w:rFonts w:ascii="仿宋" w:eastAsia="仿宋" w:hAnsi="仿宋" w:cs="宋体"/>
          <w:color w:val="333333"/>
          <w:kern w:val="0"/>
          <w:sz w:val="24"/>
        </w:rPr>
      </w:pPr>
      <w:r w:rsidRPr="008F33D5">
        <w:rPr>
          <w:rFonts w:ascii="仿宋" w:eastAsia="仿宋" w:hAnsi="仿宋" w:cs="宋体" w:hint="eastAsia"/>
          <w:color w:val="333333"/>
          <w:kern w:val="0"/>
          <w:sz w:val="24"/>
        </w:rPr>
        <w:lastRenderedPageBreak/>
        <w:t>常怀忧党之心，才能</w:t>
      </w:r>
      <w:proofErr w:type="gramStart"/>
      <w:r w:rsidRPr="008F33D5">
        <w:rPr>
          <w:rFonts w:ascii="仿宋" w:eastAsia="仿宋" w:hAnsi="仿宋" w:cs="宋体" w:hint="eastAsia"/>
          <w:color w:val="333333"/>
          <w:kern w:val="0"/>
          <w:sz w:val="24"/>
        </w:rPr>
        <w:t>恪守兴党之</w:t>
      </w:r>
      <w:proofErr w:type="gramEnd"/>
      <w:r w:rsidRPr="008F33D5">
        <w:rPr>
          <w:rFonts w:ascii="仿宋" w:eastAsia="仿宋" w:hAnsi="仿宋" w:cs="宋体" w:hint="eastAsia"/>
          <w:color w:val="333333"/>
          <w:kern w:val="0"/>
          <w:sz w:val="24"/>
        </w:rPr>
        <w:t>责。党的作风建设是一项长期工程，作风建设永远在路上，永远没有休止符，我们党要保持忧患意识，根据形势和条件变化，不断在实践中赋予作风建设以新的形式和内容。</w:t>
      </w:r>
    </w:p>
    <w:p w:rsidR="008F33D5" w:rsidRDefault="008F33D5" w:rsidP="008F33D5">
      <w:pPr>
        <w:adjustRightInd w:val="0"/>
        <w:spacing w:line="360" w:lineRule="auto"/>
        <w:rPr>
          <w:rFonts w:asciiTheme="majorEastAsia" w:eastAsiaTheme="majorEastAsia" w:hAnsiTheme="majorEastAsia"/>
          <w:b/>
          <w:bCs/>
          <w:spacing w:val="8"/>
          <w:sz w:val="28"/>
          <w:szCs w:val="28"/>
        </w:rPr>
      </w:pPr>
    </w:p>
    <w:p w:rsidR="008F33D5" w:rsidRDefault="008F33D5" w:rsidP="008F33D5">
      <w:pPr>
        <w:adjustRightInd w:val="0"/>
        <w:spacing w:line="360" w:lineRule="auto"/>
        <w:rPr>
          <w:rFonts w:asciiTheme="majorEastAsia" w:eastAsiaTheme="majorEastAsia" w:hAnsiTheme="majorEastAsia"/>
          <w:b/>
          <w:bCs/>
          <w:spacing w:val="8"/>
          <w:sz w:val="28"/>
          <w:szCs w:val="28"/>
        </w:rPr>
      </w:pPr>
    </w:p>
    <w:p w:rsidR="00390EA5" w:rsidRPr="007C7720" w:rsidRDefault="00390EA5" w:rsidP="00390EA5">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【应知应会】</w:t>
      </w:r>
    </w:p>
    <w:p w:rsidR="00390EA5" w:rsidRPr="00A05EE6" w:rsidRDefault="00390EA5" w:rsidP="00A05EE6">
      <w:pPr>
        <w:adjustRightInd w:val="0"/>
        <w:spacing w:line="360" w:lineRule="auto"/>
        <w:jc w:val="center"/>
        <w:rPr>
          <w:rFonts w:ascii="仿宋" w:eastAsia="仿宋" w:hAnsi="仿宋"/>
          <w:b/>
          <w:bCs/>
          <w:spacing w:val="8"/>
          <w:sz w:val="28"/>
          <w:szCs w:val="28"/>
        </w:rPr>
      </w:pPr>
      <w:r w:rsidRPr="00A05EE6">
        <w:rPr>
          <w:rFonts w:ascii="仿宋" w:eastAsia="仿宋" w:hAnsi="仿宋" w:hint="eastAsia"/>
          <w:b/>
          <w:bCs/>
          <w:spacing w:val="8"/>
          <w:sz w:val="28"/>
          <w:szCs w:val="28"/>
        </w:rPr>
        <w:t>党建党史应知应会（六）</w:t>
      </w:r>
    </w:p>
    <w:p w:rsidR="00982F56" w:rsidRPr="00982F56" w:rsidRDefault="00982F56" w:rsidP="00982F56">
      <w:pPr>
        <w:pStyle w:val="a7"/>
        <w:spacing w:before="0" w:after="0" w:line="360" w:lineRule="auto"/>
        <w:ind w:firstLine="480"/>
        <w:rPr>
          <w:rFonts w:eastAsia="仿宋" w:cs="黑体"/>
          <w:sz w:val="24"/>
          <w:szCs w:val="24"/>
        </w:rPr>
      </w:pPr>
      <w:r w:rsidRPr="00982F56">
        <w:rPr>
          <w:rFonts w:eastAsia="仿宋" w:cs="黑体" w:hint="eastAsia"/>
          <w:sz w:val="24"/>
          <w:szCs w:val="24"/>
        </w:rPr>
        <w:t>三、填空题（20题）</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1.中国共产党的宗旨是______。【全心全意为人民服务】</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2.中国共产党的组织原则是______。【民主集中制】</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3.中国共产党的最高理想和最终目标是______。【实现共产主义】</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4.共产党人的世界观和方法论是______。【辩证唯物主义】</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5.《党章》明确规定，中国共产党以马克思列宁主义、毛泽东思想、邓小平理论、“三个代表”重要思想和、科学发展观、______作为自己的行动指南。【习近平新时代中国特色社会主义思想】</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6.在现阶段，我国社会的主要矛盾是______和不平衡不充分的发展之间的矛盾。【人民日益增长的美好生活需要】</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7.《党章》明确，必须坚持_________的发展思想，坚持创新、协调、绿色、开放、共享的发展理念。【以人民为中心】</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8.中国特色社会主义的根本政治制度是_________________。【人民代表大会制度】</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9.发展党员，必须把_________放在首位，经过党的支部，坚持个别吸收的原则。【政治标准】</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10.被习近平总书记称为共产党人精神上的“钙”的是______。【理想信念】</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11.近代以来，中华民族最伟大的梦想是实现______。【中华民族伟大复兴】</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12.经国务院批准，从2014年起，将每年的设立为“扶贫日”。【10月17日】13.党章总纲指出，党执政后的最大危险是______。【脱离群众】</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14.______是党最根本、最重要的纪律，遵守党的政治纪律是遵守党的全部</w:t>
      </w:r>
      <w:r w:rsidRPr="00982F56">
        <w:rPr>
          <w:rFonts w:eastAsia="仿宋" w:hint="eastAsia"/>
          <w:sz w:val="24"/>
          <w:szCs w:val="24"/>
        </w:rPr>
        <w:lastRenderedPageBreak/>
        <w:t>纪律的基础。【政治纪律】</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15.党的群众路线教育实践活动的核心内容是______，一切依靠群众，从群众中来，到群众中去。【一切为了群众】</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16.预备党员的权利，除了没有______、选举权和被选举权以外，也同正式党员一样。【表决权】</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17.党的全国代表大会每______举行一次，由中央委员会召集。【五年】</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18.对党员的纪律处分有：警告、严重警告、______、留党察看、开除党籍。【撤销党内职务】</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19.党章总纲指出，要充分发挥______作为第一生产力的作用，充分发挥创新作为引领发展第一动力的作用。【科学技术】</w:t>
      </w:r>
    </w:p>
    <w:p w:rsidR="00982F56" w:rsidRPr="00982F56" w:rsidRDefault="00982F56" w:rsidP="00982F56">
      <w:pPr>
        <w:pStyle w:val="a7"/>
        <w:spacing w:before="0" w:after="0" w:line="360" w:lineRule="auto"/>
        <w:ind w:firstLine="480"/>
        <w:rPr>
          <w:rFonts w:eastAsia="仿宋"/>
          <w:sz w:val="24"/>
          <w:szCs w:val="24"/>
        </w:rPr>
      </w:pPr>
      <w:r w:rsidRPr="00982F56">
        <w:rPr>
          <w:rFonts w:eastAsia="仿宋" w:hint="eastAsia"/>
          <w:sz w:val="24"/>
          <w:szCs w:val="24"/>
        </w:rPr>
        <w:t>20.坚定中国特色社会主义道路自信、理论自信、制度自信，说到底就是要坚定______。【文化自信】</w:t>
      </w:r>
    </w:p>
    <w:p w:rsidR="005025A5" w:rsidRDefault="005025A5" w:rsidP="00390EA5">
      <w:pPr>
        <w:adjustRightInd w:val="0"/>
        <w:spacing w:line="360" w:lineRule="auto"/>
        <w:rPr>
          <w:rFonts w:asciiTheme="majorEastAsia" w:eastAsiaTheme="majorEastAsia" w:hAnsiTheme="majorEastAsia"/>
          <w:b/>
          <w:bCs/>
          <w:spacing w:val="8"/>
          <w:sz w:val="28"/>
          <w:szCs w:val="28"/>
        </w:rPr>
      </w:pPr>
    </w:p>
    <w:p w:rsidR="005025A5" w:rsidRDefault="005025A5" w:rsidP="00390EA5">
      <w:pPr>
        <w:adjustRightInd w:val="0"/>
        <w:spacing w:line="360" w:lineRule="auto"/>
        <w:rPr>
          <w:rFonts w:asciiTheme="majorEastAsia" w:eastAsiaTheme="majorEastAsia" w:hAnsiTheme="majorEastAsia"/>
          <w:b/>
          <w:bCs/>
          <w:spacing w:val="8"/>
          <w:sz w:val="28"/>
          <w:szCs w:val="28"/>
        </w:rPr>
      </w:pPr>
    </w:p>
    <w:p w:rsidR="00D25ADD" w:rsidRDefault="00390EA5" w:rsidP="00B5264D">
      <w:pPr>
        <w:pStyle w:val="a7"/>
        <w:spacing w:before="0" w:after="0" w:line="360" w:lineRule="auto"/>
        <w:ind w:firstLineChars="0" w:firstLine="0"/>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先进典型</w:t>
      </w:r>
      <w:r w:rsidRPr="007C7720">
        <w:rPr>
          <w:rFonts w:asciiTheme="majorEastAsia" w:eastAsiaTheme="majorEastAsia" w:hAnsiTheme="majorEastAsia" w:hint="eastAsia"/>
          <w:b/>
          <w:bCs/>
          <w:spacing w:val="8"/>
          <w:sz w:val="28"/>
          <w:szCs w:val="28"/>
        </w:rPr>
        <w:t>】</w:t>
      </w:r>
    </w:p>
    <w:p w:rsidR="00B5264D" w:rsidRDefault="00B5264D" w:rsidP="00B5264D">
      <w:pPr>
        <w:pStyle w:val="a7"/>
        <w:spacing w:before="0" w:after="0" w:line="360" w:lineRule="auto"/>
        <w:ind w:firstLineChars="0" w:firstLine="0"/>
        <w:jc w:val="center"/>
        <w:rPr>
          <w:rFonts w:asciiTheme="majorEastAsia" w:eastAsiaTheme="majorEastAsia" w:hAnsiTheme="majorEastAsia"/>
          <w:b/>
          <w:bCs/>
          <w:spacing w:val="8"/>
          <w:sz w:val="28"/>
          <w:szCs w:val="28"/>
        </w:rPr>
      </w:pPr>
      <w:r w:rsidRPr="00ED22F6">
        <w:rPr>
          <w:rFonts w:eastAsia="仿宋" w:cs="宋体" w:hint="eastAsia"/>
          <w:b/>
          <w:kern w:val="0"/>
          <w:sz w:val="28"/>
          <w:szCs w:val="28"/>
        </w:rPr>
        <w:t>南通大学优秀教育工作者---</w:t>
      </w:r>
      <w:r>
        <w:rPr>
          <w:rFonts w:eastAsia="仿宋" w:cs="宋体" w:hint="eastAsia"/>
          <w:b/>
          <w:kern w:val="0"/>
          <w:sz w:val="28"/>
          <w:szCs w:val="28"/>
        </w:rPr>
        <w:t>吴晓新</w:t>
      </w:r>
    </w:p>
    <w:p w:rsidR="000F1C75" w:rsidRPr="000F1C75" w:rsidRDefault="00460A7C" w:rsidP="00460A7C">
      <w:pPr>
        <w:pStyle w:val="a7"/>
        <w:spacing w:before="0" w:after="0" w:line="360" w:lineRule="auto"/>
        <w:ind w:firstLine="480"/>
        <w:rPr>
          <w:rFonts w:eastAsia="仿宋"/>
          <w:sz w:val="24"/>
          <w:szCs w:val="24"/>
        </w:rPr>
      </w:pPr>
      <w:r>
        <w:rPr>
          <w:rFonts w:eastAsia="仿宋"/>
          <w:noProof/>
          <w:sz w:val="24"/>
          <w:szCs w:val="24"/>
        </w:rPr>
        <w:drawing>
          <wp:anchor distT="0" distB="0" distL="114300" distR="114300" simplePos="0" relativeHeight="251661312" behindDoc="1" locked="0" layoutInCell="1" allowOverlap="1" wp14:anchorId="07C82981" wp14:editId="24ECFBA7">
            <wp:simplePos x="0" y="0"/>
            <wp:positionH relativeFrom="column">
              <wp:posOffset>9525</wp:posOffset>
            </wp:positionH>
            <wp:positionV relativeFrom="paragraph">
              <wp:posOffset>30480</wp:posOffset>
            </wp:positionV>
            <wp:extent cx="2134235" cy="2843530"/>
            <wp:effectExtent l="0" t="0" r="0" b="0"/>
            <wp:wrapTight wrapText="bothSides">
              <wp:wrapPolygon edited="0">
                <wp:start x="0" y="0"/>
                <wp:lineTo x="0" y="21417"/>
                <wp:lineTo x="21401" y="21417"/>
                <wp:lineTo x="21401" y="0"/>
                <wp:lineTo x="0" y="0"/>
              </wp:wrapPolygon>
            </wp:wrapTight>
            <wp:docPr id="11" name="图片 11" descr="C:\Users\dell-12\Desktop\吴晓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12\Desktop\吴晓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235"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C75" w:rsidRPr="000F1C75">
        <w:rPr>
          <w:rFonts w:eastAsia="仿宋" w:hint="eastAsia"/>
          <w:sz w:val="24"/>
          <w:szCs w:val="24"/>
        </w:rPr>
        <w:t>吴晓新，男，工学博士，副教授，硕士生导师</w:t>
      </w:r>
      <w:r w:rsidR="001C441F">
        <w:rPr>
          <w:rFonts w:eastAsia="仿宋" w:hint="eastAsia"/>
          <w:sz w:val="24"/>
          <w:szCs w:val="24"/>
        </w:rPr>
        <w:t>,实验中心副主任，</w:t>
      </w:r>
      <w:r w:rsidR="001C441F" w:rsidRPr="001C441F">
        <w:rPr>
          <w:rFonts w:eastAsia="仿宋" w:hint="eastAsia"/>
          <w:sz w:val="24"/>
          <w:szCs w:val="24"/>
        </w:rPr>
        <w:t>实验中心党支部</w:t>
      </w:r>
      <w:r w:rsidR="001C441F">
        <w:rPr>
          <w:rFonts w:eastAsia="仿宋" w:hint="eastAsia"/>
          <w:sz w:val="24"/>
          <w:szCs w:val="24"/>
        </w:rPr>
        <w:t>书记，</w:t>
      </w:r>
      <w:r w:rsidR="003C3DF2">
        <w:rPr>
          <w:rFonts w:eastAsia="仿宋" w:hint="eastAsia"/>
          <w:sz w:val="24"/>
          <w:szCs w:val="24"/>
        </w:rPr>
        <w:t>本</w:t>
      </w:r>
      <w:r w:rsidR="000F1C75">
        <w:rPr>
          <w:rFonts w:eastAsia="仿宋" w:hint="eastAsia"/>
          <w:sz w:val="24"/>
          <w:szCs w:val="24"/>
        </w:rPr>
        <w:t>年度被评为</w:t>
      </w:r>
      <w:r w:rsidR="000F1C75" w:rsidRPr="000F1C75">
        <w:rPr>
          <w:rFonts w:eastAsia="仿宋" w:hint="eastAsia"/>
          <w:sz w:val="24"/>
          <w:szCs w:val="24"/>
        </w:rPr>
        <w:t>南通大学优秀教育工作者</w:t>
      </w:r>
      <w:r w:rsidR="000F1C75">
        <w:rPr>
          <w:rFonts w:eastAsia="仿宋" w:hint="eastAsia"/>
          <w:sz w:val="24"/>
          <w:szCs w:val="24"/>
        </w:rPr>
        <w:t>。</w:t>
      </w:r>
    </w:p>
    <w:p w:rsidR="00897CC7" w:rsidRPr="00D25ADD" w:rsidRDefault="0048666E" w:rsidP="000F1C75">
      <w:pPr>
        <w:pStyle w:val="a7"/>
        <w:spacing w:before="0" w:after="0" w:line="360" w:lineRule="auto"/>
        <w:ind w:firstLine="480"/>
        <w:rPr>
          <w:rFonts w:eastAsia="仿宋"/>
          <w:sz w:val="24"/>
          <w:szCs w:val="24"/>
        </w:rPr>
      </w:pPr>
      <w:r>
        <w:rPr>
          <w:rFonts w:eastAsia="仿宋" w:hint="eastAsia"/>
          <w:sz w:val="24"/>
          <w:szCs w:val="24"/>
        </w:rPr>
        <w:t>思想政治方面：作为一名基层党支部书记，</w:t>
      </w:r>
      <w:r w:rsidR="00897CC7" w:rsidRPr="00D25ADD">
        <w:rPr>
          <w:rFonts w:eastAsia="仿宋" w:hint="eastAsia"/>
          <w:sz w:val="24"/>
          <w:szCs w:val="24"/>
        </w:rPr>
        <w:t>在思想政治上，时刻与党</w:t>
      </w:r>
      <w:r w:rsidR="00963E99">
        <w:rPr>
          <w:rFonts w:eastAsia="仿宋" w:hint="eastAsia"/>
          <w:sz w:val="24"/>
          <w:szCs w:val="24"/>
        </w:rPr>
        <w:t>和</w:t>
      </w:r>
      <w:r w:rsidR="00E77E9B">
        <w:rPr>
          <w:rFonts w:eastAsia="仿宋" w:hint="eastAsia"/>
          <w:sz w:val="24"/>
          <w:szCs w:val="24"/>
        </w:rPr>
        <w:t>政府保持高度一致。积极参加学校组织的各项政治学习，认真学</w:t>
      </w:r>
      <w:proofErr w:type="gramStart"/>
      <w:r w:rsidR="00E77E9B">
        <w:rPr>
          <w:rFonts w:eastAsia="仿宋" w:hint="eastAsia"/>
          <w:sz w:val="24"/>
          <w:szCs w:val="24"/>
        </w:rPr>
        <w:t>习习近</w:t>
      </w:r>
      <w:proofErr w:type="gramEnd"/>
      <w:r w:rsidR="00E77E9B">
        <w:rPr>
          <w:rFonts w:eastAsia="仿宋" w:hint="eastAsia"/>
          <w:sz w:val="24"/>
          <w:szCs w:val="24"/>
        </w:rPr>
        <w:t>平</w:t>
      </w:r>
      <w:r w:rsidR="00897CC7" w:rsidRPr="00D25ADD">
        <w:rPr>
          <w:rFonts w:eastAsia="仿宋" w:hint="eastAsia"/>
          <w:sz w:val="24"/>
          <w:szCs w:val="24"/>
        </w:rPr>
        <w:t>总书记的讲话精神。自觉遵守学校各项规章制度，作风扎实，工作勤勤恳恳，任劳任怨。热爱党的教育事业，无私奉献。同时，严格要求自己，加强自己的理论学习和师德修养，并且务实地进行师德实践。</w:t>
      </w:r>
    </w:p>
    <w:p w:rsidR="00897CC7" w:rsidRPr="00D25ADD" w:rsidRDefault="00897CC7" w:rsidP="00D25ADD">
      <w:pPr>
        <w:pStyle w:val="a7"/>
        <w:spacing w:before="0" w:after="0" w:line="360" w:lineRule="auto"/>
        <w:ind w:firstLine="480"/>
        <w:rPr>
          <w:rFonts w:eastAsia="仿宋"/>
          <w:sz w:val="24"/>
          <w:szCs w:val="24"/>
        </w:rPr>
      </w:pPr>
      <w:r w:rsidRPr="00D25ADD">
        <w:rPr>
          <w:rFonts w:eastAsia="仿宋" w:hint="eastAsia"/>
          <w:sz w:val="24"/>
          <w:szCs w:val="24"/>
        </w:rPr>
        <w:t>教学方面：一直承担《模拟电子线路》、《电机控制技术》、《电工技术》、《数</w:t>
      </w:r>
      <w:r w:rsidRPr="00D25ADD">
        <w:rPr>
          <w:rFonts w:eastAsia="仿宋" w:hint="eastAsia"/>
          <w:sz w:val="24"/>
          <w:szCs w:val="24"/>
        </w:rPr>
        <w:lastRenderedPageBreak/>
        <w:t>字逻辑电路》、《数字电子技术实验》等多门理论和实践课程的教学，按照教育部审核式评估和专业认证的要求对整个教学过程严格要求，取得了</w:t>
      </w:r>
      <w:r w:rsidR="00863C3A">
        <w:rPr>
          <w:rFonts w:eastAsia="仿宋" w:hint="eastAsia"/>
          <w:sz w:val="24"/>
          <w:szCs w:val="24"/>
        </w:rPr>
        <w:t>较</w:t>
      </w:r>
      <w:r w:rsidRPr="00D25ADD">
        <w:rPr>
          <w:rFonts w:eastAsia="仿宋" w:hint="eastAsia"/>
          <w:sz w:val="24"/>
          <w:szCs w:val="24"/>
        </w:rPr>
        <w:t>好的教学效果。作为硕士生导师</w:t>
      </w:r>
      <w:r w:rsidR="001813F7">
        <w:rPr>
          <w:rFonts w:eastAsia="仿宋" w:hint="eastAsia"/>
          <w:sz w:val="24"/>
          <w:szCs w:val="24"/>
        </w:rPr>
        <w:t>，</w:t>
      </w:r>
      <w:r w:rsidRPr="00D25ADD">
        <w:rPr>
          <w:rFonts w:eastAsia="仿宋" w:hint="eastAsia"/>
          <w:sz w:val="24"/>
          <w:szCs w:val="24"/>
        </w:rPr>
        <w:t>指导毕业硕士研究生2名。作为主编编写教材《电路与电子技术实验教程》，目前已经出版第二版，已申报江苏省重点教材建设项目获得立项，并且获得2018年度南通大学优秀教材。参与“十三五”江苏省高等学校在线开放课程《数字逻辑电路》的课程建设工作。申报教育部产学合作协同育人实践条件建设项目两项，其中一项已经结题，2</w:t>
      </w:r>
      <w:r w:rsidRPr="00D25ADD">
        <w:rPr>
          <w:rFonts w:eastAsia="仿宋"/>
          <w:sz w:val="24"/>
          <w:szCs w:val="24"/>
        </w:rPr>
        <w:t>019</w:t>
      </w:r>
      <w:r w:rsidRPr="00D25ADD">
        <w:rPr>
          <w:rFonts w:eastAsia="仿宋" w:hint="eastAsia"/>
          <w:sz w:val="24"/>
          <w:szCs w:val="24"/>
        </w:rPr>
        <w:t>年参加第二届全国高等学校青年教师电子技术基础、电子线路课程授课竞赛（华东赛区</w:t>
      </w:r>
      <w:proofErr w:type="gramStart"/>
      <w:r w:rsidRPr="00D25ADD">
        <w:rPr>
          <w:rFonts w:eastAsia="仿宋" w:hint="eastAsia"/>
          <w:sz w:val="24"/>
          <w:szCs w:val="24"/>
        </w:rPr>
        <w:t>普源精电</w:t>
      </w:r>
      <w:proofErr w:type="gramEnd"/>
      <w:r w:rsidRPr="00D25ADD">
        <w:rPr>
          <w:rFonts w:eastAsia="仿宋" w:hint="eastAsia"/>
          <w:sz w:val="24"/>
          <w:szCs w:val="24"/>
        </w:rPr>
        <w:t>杯）华东赛区比赛并获得二等奖。</w:t>
      </w:r>
    </w:p>
    <w:p w:rsidR="00897CC7" w:rsidRPr="00D25ADD" w:rsidRDefault="001813F7" w:rsidP="00D25ADD">
      <w:pPr>
        <w:pStyle w:val="a7"/>
        <w:spacing w:before="0" w:after="0" w:line="360" w:lineRule="auto"/>
        <w:ind w:firstLine="480"/>
        <w:rPr>
          <w:rFonts w:eastAsia="仿宋"/>
          <w:sz w:val="24"/>
          <w:szCs w:val="24"/>
        </w:rPr>
      </w:pPr>
      <w:r>
        <w:rPr>
          <w:rFonts w:eastAsia="仿宋" w:hint="eastAsia"/>
          <w:sz w:val="24"/>
          <w:szCs w:val="24"/>
        </w:rPr>
        <w:t>科学研究方面：作为主持人</w:t>
      </w:r>
      <w:r w:rsidR="00897CC7" w:rsidRPr="00D25ADD">
        <w:rPr>
          <w:rFonts w:eastAsia="仿宋" w:hint="eastAsia"/>
          <w:sz w:val="24"/>
          <w:szCs w:val="24"/>
        </w:rPr>
        <w:t>主持并结</w:t>
      </w:r>
      <w:r w:rsidR="006C4E1C">
        <w:rPr>
          <w:rFonts w:eastAsia="仿宋" w:hint="eastAsia"/>
          <w:sz w:val="24"/>
          <w:szCs w:val="24"/>
        </w:rPr>
        <w:t>题南通市工业基础研究项目两项。参与</w:t>
      </w:r>
      <w:r w:rsidR="00897CC7" w:rsidRPr="00D25ADD">
        <w:rPr>
          <w:rFonts w:eastAsia="仿宋" w:hint="eastAsia"/>
          <w:sz w:val="24"/>
          <w:szCs w:val="24"/>
        </w:rPr>
        <w:t>多项国家和省部级科研项目的研究工作。作为主要参与者申报并获得国家自然科学基金项目一项（排名第二），与企业合作横向课题四项，到账经费5</w:t>
      </w:r>
      <w:r w:rsidR="00897CC7" w:rsidRPr="00D25ADD">
        <w:rPr>
          <w:rFonts w:eastAsia="仿宋"/>
          <w:sz w:val="24"/>
          <w:szCs w:val="24"/>
        </w:rPr>
        <w:t>5</w:t>
      </w:r>
      <w:r w:rsidR="00897CC7" w:rsidRPr="00D25ADD">
        <w:rPr>
          <w:rFonts w:eastAsia="仿宋" w:hint="eastAsia"/>
          <w:sz w:val="24"/>
          <w:szCs w:val="24"/>
        </w:rPr>
        <w:t>万元。作为第一作者和通讯作者发表SCI和EI期刊6篇，核心期刊论文十余篇。作为主要成员获得2</w:t>
      </w:r>
      <w:r w:rsidR="00897CC7" w:rsidRPr="00D25ADD">
        <w:rPr>
          <w:rFonts w:eastAsia="仿宋"/>
          <w:sz w:val="24"/>
          <w:szCs w:val="24"/>
        </w:rPr>
        <w:t>019</w:t>
      </w:r>
      <w:r w:rsidR="00897CC7" w:rsidRPr="00D25ADD">
        <w:rPr>
          <w:rFonts w:eastAsia="仿宋" w:hint="eastAsia"/>
          <w:sz w:val="24"/>
          <w:szCs w:val="24"/>
        </w:rPr>
        <w:t>年度电工技术学会科学技术奖二等奖（排名第四）、2</w:t>
      </w:r>
      <w:r w:rsidR="00897CC7" w:rsidRPr="00D25ADD">
        <w:rPr>
          <w:rFonts w:eastAsia="仿宋"/>
          <w:sz w:val="24"/>
          <w:szCs w:val="24"/>
        </w:rPr>
        <w:t>020</w:t>
      </w:r>
      <w:r w:rsidR="00897CC7" w:rsidRPr="00D25ADD">
        <w:rPr>
          <w:rFonts w:eastAsia="仿宋" w:hint="eastAsia"/>
          <w:sz w:val="24"/>
          <w:szCs w:val="24"/>
        </w:rPr>
        <w:t>年度产学研合作创新成果奖一等奖（排名第四）。</w:t>
      </w:r>
    </w:p>
    <w:p w:rsidR="00897CC7" w:rsidRPr="00D25ADD" w:rsidRDefault="00897CC7" w:rsidP="00D25ADD">
      <w:pPr>
        <w:pStyle w:val="a7"/>
        <w:spacing w:before="0" w:after="0" w:line="360" w:lineRule="auto"/>
        <w:ind w:firstLine="480"/>
        <w:rPr>
          <w:rFonts w:eastAsia="仿宋"/>
          <w:sz w:val="24"/>
          <w:szCs w:val="24"/>
        </w:rPr>
      </w:pPr>
      <w:r w:rsidRPr="00D25ADD">
        <w:rPr>
          <w:rFonts w:eastAsia="仿宋" w:hint="eastAsia"/>
          <w:sz w:val="24"/>
          <w:szCs w:val="24"/>
        </w:rPr>
        <w:t>管理工作方面：作为实验中心主任，在完成教学工作之余，完成实验课程安排、实验中心日常管理等工作</w:t>
      </w:r>
      <w:r w:rsidR="00F019D7">
        <w:rPr>
          <w:rFonts w:eastAsia="仿宋" w:hint="eastAsia"/>
          <w:sz w:val="24"/>
          <w:szCs w:val="24"/>
        </w:rPr>
        <w:t>。配合学院领导，完成</w:t>
      </w:r>
      <w:r w:rsidRPr="00D25ADD">
        <w:rPr>
          <w:rFonts w:eastAsia="仿宋" w:hint="eastAsia"/>
          <w:sz w:val="24"/>
          <w:szCs w:val="24"/>
        </w:rPr>
        <w:t>学院电工电子实验示范中心和</w:t>
      </w:r>
      <w:r w:rsidR="00F019D7">
        <w:rPr>
          <w:rFonts w:eastAsia="仿宋" w:hint="eastAsia"/>
          <w:sz w:val="24"/>
          <w:szCs w:val="24"/>
        </w:rPr>
        <w:t>电气工程综合训练中心两个省实验示范中心的申报和建设工作，每年</w:t>
      </w:r>
      <w:r w:rsidRPr="00D25ADD">
        <w:rPr>
          <w:rFonts w:eastAsia="仿宋" w:hint="eastAsia"/>
          <w:sz w:val="24"/>
          <w:szCs w:val="24"/>
        </w:rPr>
        <w:t>完成中心年度报告和网上数据的填报工作。完成实验室年度安全工作报告。与</w:t>
      </w:r>
      <w:proofErr w:type="gramStart"/>
      <w:r w:rsidRPr="00D25ADD">
        <w:rPr>
          <w:rFonts w:eastAsia="仿宋" w:hint="eastAsia"/>
          <w:sz w:val="24"/>
          <w:szCs w:val="24"/>
        </w:rPr>
        <w:t>无锡信捷电气</w:t>
      </w:r>
      <w:proofErr w:type="gramEnd"/>
      <w:r w:rsidRPr="00D25ADD">
        <w:rPr>
          <w:rFonts w:eastAsia="仿宋" w:hint="eastAsia"/>
          <w:sz w:val="24"/>
          <w:szCs w:val="24"/>
        </w:rPr>
        <w:t>股份有限公司合作，组织了两届届南通大学“信捷杯”自动化大赛，获得了企业和学生的一致好评。积极参加学院的各项申报工作，在学院的江苏省品牌专业一期和二期申报工作中，以及学院历次专业认证工作中，发挥了重要的作用。</w:t>
      </w:r>
    </w:p>
    <w:p w:rsidR="00390EA5" w:rsidRPr="00D25ADD" w:rsidRDefault="00897CC7" w:rsidP="00D25ADD">
      <w:pPr>
        <w:pStyle w:val="a7"/>
        <w:spacing w:before="0" w:after="0" w:line="360" w:lineRule="auto"/>
        <w:ind w:firstLine="480"/>
        <w:rPr>
          <w:rFonts w:eastAsia="仿宋"/>
          <w:sz w:val="24"/>
          <w:szCs w:val="24"/>
        </w:rPr>
      </w:pPr>
      <w:r w:rsidRPr="00D25ADD">
        <w:rPr>
          <w:rFonts w:eastAsia="仿宋" w:hint="eastAsia"/>
          <w:sz w:val="24"/>
          <w:szCs w:val="24"/>
        </w:rPr>
        <w:t>作为学院分工会委员，积极组织和参与</w:t>
      </w:r>
      <w:r w:rsidR="006C4E1C">
        <w:rPr>
          <w:rFonts w:eastAsia="仿宋" w:hint="eastAsia"/>
          <w:sz w:val="24"/>
          <w:szCs w:val="24"/>
        </w:rPr>
        <w:t>学校及</w:t>
      </w:r>
      <w:r w:rsidRPr="00D25ADD">
        <w:rPr>
          <w:rFonts w:eastAsia="仿宋" w:hint="eastAsia"/>
          <w:sz w:val="24"/>
          <w:szCs w:val="24"/>
        </w:rPr>
        <w:t>学院分工会所组织的各项活动，并且为各项活动做好后勤保障工作。</w:t>
      </w:r>
      <w:r w:rsidR="006C4E1C">
        <w:rPr>
          <w:rFonts w:eastAsia="仿宋" w:hint="eastAsia"/>
          <w:sz w:val="24"/>
          <w:szCs w:val="24"/>
        </w:rPr>
        <w:t>自</w:t>
      </w:r>
      <w:r w:rsidRPr="00D25ADD">
        <w:rPr>
          <w:rFonts w:eastAsia="仿宋" w:hint="eastAsia"/>
          <w:sz w:val="24"/>
          <w:szCs w:val="24"/>
        </w:rPr>
        <w:t>2006年以来，作为学院男排的主力队员参加了每一届南通大学教工排球赛，并多次杀入四强，最好成绩曾获校排球赛亚军。多次组队参加南通大学教工篮球赛。本年度，作为教练组织学院篮球队参加</w:t>
      </w:r>
      <w:r w:rsidR="00A76A30">
        <w:rPr>
          <w:rFonts w:eastAsia="仿宋" w:hint="eastAsia"/>
          <w:sz w:val="24"/>
          <w:szCs w:val="24"/>
        </w:rPr>
        <w:t>男篮比赛，在队员的动员，报名</w:t>
      </w:r>
      <w:r w:rsidRPr="00D25ADD">
        <w:rPr>
          <w:rFonts w:eastAsia="仿宋" w:hint="eastAsia"/>
          <w:sz w:val="24"/>
          <w:szCs w:val="24"/>
        </w:rPr>
        <w:t>的组织，训练和比赛的安排，比赛队员的后勤保障各方面工作都尽心尽力，保证了队伍的顺利参赛。</w:t>
      </w:r>
    </w:p>
    <w:p w:rsidR="00390EA5" w:rsidRPr="00DA1E72" w:rsidRDefault="00390EA5" w:rsidP="00D25ADD">
      <w:pPr>
        <w:pStyle w:val="a7"/>
        <w:spacing w:before="0" w:after="0" w:line="360" w:lineRule="auto"/>
        <w:ind w:firstLine="480"/>
        <w:rPr>
          <w:rFonts w:eastAsia="仿宋"/>
          <w:sz w:val="24"/>
          <w:szCs w:val="24"/>
        </w:rPr>
      </w:pPr>
      <w:bookmarkStart w:id="0" w:name="_GoBack"/>
      <w:bookmarkEnd w:id="0"/>
    </w:p>
    <w:sectPr w:rsidR="00390EA5" w:rsidRPr="00DA1E72">
      <w:footerReference w:type="even"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E10" w:rsidRDefault="00BB0E10" w:rsidP="00982F56">
      <w:r>
        <w:separator/>
      </w:r>
    </w:p>
  </w:endnote>
  <w:endnote w:type="continuationSeparator" w:id="0">
    <w:p w:rsidR="00BB0E10" w:rsidRDefault="00BB0E10" w:rsidP="00982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altName w:val="仿宋"/>
    <w:charset w:val="86"/>
    <w:family w:val="modern"/>
    <w:pitch w:val="fixed"/>
    <w:sig w:usb0="00000001" w:usb1="080E0000" w:usb2="00000010" w:usb3="00000000" w:csb0="00040000" w:csb1="00000000"/>
  </w:font>
  <w:font w:name="FangSong">
    <w:altName w:val="MS Gothic"/>
    <w:charset w:val="00"/>
    <w:family w:val="modern"/>
    <w:pitch w:val="fixed"/>
  </w:font>
  <w:font w:name="楷体_GB2312">
    <w:altName w:val="楷体"/>
    <w:panose1 w:val="00000000000000000000"/>
    <w:charset w:val="86"/>
    <w:family w:val="modern"/>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32B" w:rsidRDefault="008E632B">
    <w:pPr>
      <w:pStyle w:val="ab"/>
      <w:spacing w:line="14" w:lineRule="auto"/>
      <w:rPr>
        <w:sz w:val="20"/>
      </w:rPr>
    </w:pPr>
    <w:r>
      <w:rPr>
        <w:noProof/>
      </w:rPr>
      <mc:AlternateContent>
        <mc:Choice Requires="wps">
          <w:drawing>
            <wp:anchor distT="0" distB="0" distL="114300" distR="114300" simplePos="0" relativeHeight="251659264" behindDoc="1" locked="0" layoutInCell="1" allowOverlap="1" wp14:anchorId="0D7D59FF" wp14:editId="1CF24615">
              <wp:simplePos x="0" y="0"/>
              <wp:positionH relativeFrom="page">
                <wp:posOffset>996315</wp:posOffset>
              </wp:positionH>
              <wp:positionV relativeFrom="page">
                <wp:posOffset>9747250</wp:posOffset>
              </wp:positionV>
              <wp:extent cx="469900" cy="223520"/>
              <wp:effectExtent l="0" t="3175" r="635" b="1905"/>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32B" w:rsidRDefault="008E632B">
                          <w:pPr>
                            <w:spacing w:line="351" w:lineRule="exact"/>
                            <w:ind w:left="20"/>
                            <w:rPr>
                              <w:rFonts w:ascii="宋体"/>
                              <w:sz w:val="28"/>
                            </w:rPr>
                          </w:pPr>
                          <w:r>
                            <w:rPr>
                              <w:rFonts w:ascii="宋体"/>
                              <w:sz w:val="28"/>
                            </w:rPr>
                            <w:t>-</w:t>
                          </w:r>
                          <w:r>
                            <w:rPr>
                              <w:rFonts w:ascii="宋体"/>
                              <w:spacing w:val="-3"/>
                              <w:sz w:val="28"/>
                            </w:rPr>
                            <w:t xml:space="preserve"> </w:t>
                          </w:r>
                          <w:r>
                            <w:fldChar w:fldCharType="begin"/>
                          </w:r>
                          <w:r>
                            <w:rPr>
                              <w:sz w:val="28"/>
                            </w:rPr>
                            <w:instrText xml:space="preserve"> PAGE </w:instrText>
                          </w:r>
                          <w:r>
                            <w:fldChar w:fldCharType="separate"/>
                          </w:r>
                          <w:r>
                            <w:rPr>
                              <w:noProof/>
                              <w:sz w:val="28"/>
                            </w:rPr>
                            <w:t>4</w:t>
                          </w:r>
                          <w:r>
                            <w:fldChar w:fldCharType="end"/>
                          </w:r>
                          <w:r>
                            <w:rPr>
                              <w:spacing w:val="71"/>
                              <w:sz w:val="28"/>
                            </w:rPr>
                            <w:t xml:space="preserve"> </w:t>
                          </w:r>
                          <w:r>
                            <w:rPr>
                              <w:rFonts w:ascii="宋体"/>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9" o:spid="_x0000_s1026" type="#_x0000_t202" style="position:absolute;margin-left:78.45pt;margin-top:767.5pt;width:37pt;height:1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" filled="f" stroked="f">
              <v:textbox inset="0,0,0,0">
                <w:txbxContent>
                  <w:p w:rsidR="008E632B" w:rsidRDefault="008E632B">
                    <w:pPr>
                      <w:spacing w:line="351" w:lineRule="exact"/>
                      <w:ind w:left="20"/>
                      <w:rPr>
                        <w:rFonts w:ascii="宋体"/>
                        <w:sz w:val="28"/>
                      </w:rPr>
                    </w:pPr>
                    <w:r>
                      <w:rPr>
                        <w:rFonts w:ascii="宋体"/>
                        <w:sz w:val="28"/>
                      </w:rPr>
                      <w:t>-</w:t>
                    </w:r>
                    <w:r>
                      <w:rPr>
                        <w:rFonts w:ascii="宋体"/>
                        <w:spacing w:val="-3"/>
                        <w:sz w:val="28"/>
                      </w:rPr>
                      <w:t xml:space="preserve"> </w:t>
                    </w:r>
                    <w:r>
                      <w:fldChar w:fldCharType="begin"/>
                    </w:r>
                    <w:r>
                      <w:rPr>
                        <w:sz w:val="28"/>
                      </w:rPr>
                      <w:instrText xml:space="preserve"> PAGE </w:instrText>
                    </w:r>
                    <w:r>
                      <w:fldChar w:fldCharType="separate"/>
                    </w:r>
                    <w:r>
                      <w:rPr>
                        <w:noProof/>
                        <w:sz w:val="28"/>
                      </w:rPr>
                      <w:t>4</w:t>
                    </w:r>
                    <w:r>
                      <w:fldChar w:fldCharType="end"/>
                    </w:r>
                    <w:r>
                      <w:rPr>
                        <w:spacing w:val="71"/>
                        <w:sz w:val="28"/>
                      </w:rPr>
                      <w:t xml:space="preserve"> </w:t>
                    </w:r>
                    <w:r>
                      <w:rPr>
                        <w:rFonts w:ascii="宋体"/>
                        <w:sz w:val="28"/>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32B" w:rsidRDefault="008E632B">
    <w:pPr>
      <w:pStyle w:val="ab"/>
      <w:spacing w:line="14" w:lineRule="auto"/>
      <w:rPr>
        <w:sz w:val="20"/>
      </w:rPr>
    </w:pPr>
    <w:r>
      <w:rPr>
        <w:noProof/>
      </w:rPr>
      <mc:AlternateContent>
        <mc:Choice Requires="wps">
          <w:drawing>
            <wp:anchor distT="0" distB="0" distL="114300" distR="114300" simplePos="0" relativeHeight="251660288" behindDoc="1" locked="0" layoutInCell="1" allowOverlap="1" wp14:anchorId="1577612F" wp14:editId="1FD7FB7A">
              <wp:simplePos x="0" y="0"/>
              <wp:positionH relativeFrom="page">
                <wp:posOffset>6167120</wp:posOffset>
              </wp:positionH>
              <wp:positionV relativeFrom="page">
                <wp:posOffset>9747250</wp:posOffset>
              </wp:positionV>
              <wp:extent cx="469900" cy="223520"/>
              <wp:effectExtent l="4445" t="3175" r="1905" b="1905"/>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32B" w:rsidRDefault="008E632B">
                          <w:pPr>
                            <w:spacing w:line="351" w:lineRule="exact"/>
                            <w:ind w:left="20"/>
                            <w:rPr>
                              <w:rFonts w:ascii="宋体"/>
                              <w:sz w:val="28"/>
                            </w:rPr>
                          </w:pPr>
                          <w:r>
                            <w:rPr>
                              <w:rFonts w:ascii="宋体"/>
                              <w:sz w:val="28"/>
                            </w:rPr>
                            <w:t xml:space="preserve">- </w:t>
                          </w:r>
                          <w:r>
                            <w:fldChar w:fldCharType="begin"/>
                          </w:r>
                          <w:r>
                            <w:rPr>
                              <w:sz w:val="28"/>
                            </w:rPr>
                            <w:instrText xml:space="preserve"> PAGE </w:instrText>
                          </w:r>
                          <w:r>
                            <w:fldChar w:fldCharType="separate"/>
                          </w:r>
                          <w:r w:rsidR="00DA1E72">
                            <w:rPr>
                              <w:noProof/>
                              <w:sz w:val="28"/>
                            </w:rPr>
                            <w:t>21</w:t>
                          </w:r>
                          <w:r>
                            <w:fldChar w:fldCharType="end"/>
                          </w:r>
                          <w:r>
                            <w:rPr>
                              <w:spacing w:val="68"/>
                              <w:sz w:val="28"/>
                            </w:rPr>
                            <w:t xml:space="preserve"> </w:t>
                          </w:r>
                          <w:r>
                            <w:rPr>
                              <w:rFonts w:ascii="宋体"/>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7" type="#_x0000_t202" style="position:absolute;margin-left:485.6pt;margin-top:767.5pt;width:37pt;height:17.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" filled="f" stroked="f">
              <v:textbox inset="0,0,0,0">
                <w:txbxContent>
                  <w:p w:rsidR="008E632B" w:rsidRDefault="008E632B">
                    <w:pPr>
                      <w:spacing w:line="351" w:lineRule="exact"/>
                      <w:ind w:left="20"/>
                      <w:rPr>
                        <w:rFonts w:ascii="宋体"/>
                        <w:sz w:val="28"/>
                      </w:rPr>
                    </w:pPr>
                    <w:r>
                      <w:rPr>
                        <w:rFonts w:ascii="宋体"/>
                        <w:sz w:val="28"/>
                      </w:rPr>
                      <w:t xml:space="preserve">- </w:t>
                    </w:r>
                    <w:r>
                      <w:fldChar w:fldCharType="begin"/>
                    </w:r>
                    <w:r>
                      <w:rPr>
                        <w:sz w:val="28"/>
                      </w:rPr>
                      <w:instrText xml:space="preserve"> PAGE </w:instrText>
                    </w:r>
                    <w:r>
                      <w:fldChar w:fldCharType="separate"/>
                    </w:r>
                    <w:r w:rsidR="00DA1E72">
                      <w:rPr>
                        <w:noProof/>
                        <w:sz w:val="28"/>
                      </w:rPr>
                      <w:t>21</w:t>
                    </w:r>
                    <w:r>
                      <w:fldChar w:fldCharType="end"/>
                    </w:r>
                    <w:r>
                      <w:rPr>
                        <w:spacing w:val="68"/>
                        <w:sz w:val="28"/>
                      </w:rPr>
                      <w:t xml:space="preserve"> </w:t>
                    </w:r>
                    <w:r>
                      <w:rPr>
                        <w:rFonts w:ascii="宋体"/>
                        <w:sz w:val="28"/>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E10" w:rsidRDefault="00BB0E10" w:rsidP="00982F56">
      <w:r>
        <w:separator/>
      </w:r>
    </w:p>
  </w:footnote>
  <w:footnote w:type="continuationSeparator" w:id="0">
    <w:p w:rsidR="00BB0E10" w:rsidRDefault="00BB0E10" w:rsidP="00982F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C314E"/>
    <w:multiLevelType w:val="hybridMultilevel"/>
    <w:tmpl w:val="5DD888F0"/>
    <w:lvl w:ilvl="0" w:tplc="B0C62BA2">
      <w:start w:val="2"/>
      <w:numFmt w:val="japaneseCounting"/>
      <w:lvlText w:val="%1、"/>
      <w:lvlJc w:val="left"/>
      <w:pPr>
        <w:ind w:left="1220" w:hanging="480"/>
      </w:pPr>
      <w:rPr>
        <w:rFonts w:hint="default"/>
      </w:rPr>
    </w:lvl>
    <w:lvl w:ilvl="1" w:tplc="04090019" w:tentative="1">
      <w:start w:val="1"/>
      <w:numFmt w:val="lowerLetter"/>
      <w:lvlText w:val="%2)"/>
      <w:lvlJc w:val="left"/>
      <w:pPr>
        <w:ind w:left="1580" w:hanging="420"/>
      </w:pPr>
    </w:lvl>
    <w:lvl w:ilvl="2" w:tplc="0409001B" w:tentative="1">
      <w:start w:val="1"/>
      <w:numFmt w:val="lowerRoman"/>
      <w:lvlText w:val="%3."/>
      <w:lvlJc w:val="right"/>
      <w:pPr>
        <w:ind w:left="2000" w:hanging="420"/>
      </w:pPr>
    </w:lvl>
    <w:lvl w:ilvl="3" w:tplc="0409000F" w:tentative="1">
      <w:start w:val="1"/>
      <w:numFmt w:val="decimal"/>
      <w:lvlText w:val="%4."/>
      <w:lvlJc w:val="left"/>
      <w:pPr>
        <w:ind w:left="2420" w:hanging="420"/>
      </w:pPr>
    </w:lvl>
    <w:lvl w:ilvl="4" w:tplc="04090019" w:tentative="1">
      <w:start w:val="1"/>
      <w:numFmt w:val="lowerLetter"/>
      <w:lvlText w:val="%5)"/>
      <w:lvlJc w:val="left"/>
      <w:pPr>
        <w:ind w:left="2840" w:hanging="420"/>
      </w:pPr>
    </w:lvl>
    <w:lvl w:ilvl="5" w:tplc="0409001B" w:tentative="1">
      <w:start w:val="1"/>
      <w:numFmt w:val="lowerRoman"/>
      <w:lvlText w:val="%6."/>
      <w:lvlJc w:val="right"/>
      <w:pPr>
        <w:ind w:left="3260" w:hanging="420"/>
      </w:pPr>
    </w:lvl>
    <w:lvl w:ilvl="6" w:tplc="0409000F" w:tentative="1">
      <w:start w:val="1"/>
      <w:numFmt w:val="decimal"/>
      <w:lvlText w:val="%7."/>
      <w:lvlJc w:val="left"/>
      <w:pPr>
        <w:ind w:left="3680" w:hanging="420"/>
      </w:pPr>
    </w:lvl>
    <w:lvl w:ilvl="7" w:tplc="04090019" w:tentative="1">
      <w:start w:val="1"/>
      <w:numFmt w:val="lowerLetter"/>
      <w:lvlText w:val="%8)"/>
      <w:lvlJc w:val="left"/>
      <w:pPr>
        <w:ind w:left="4100" w:hanging="420"/>
      </w:pPr>
    </w:lvl>
    <w:lvl w:ilvl="8" w:tplc="0409001B" w:tentative="1">
      <w:start w:val="1"/>
      <w:numFmt w:val="lowerRoman"/>
      <w:lvlText w:val="%9."/>
      <w:lvlJc w:val="right"/>
      <w:pPr>
        <w:ind w:left="4520" w:hanging="420"/>
      </w:pPr>
    </w:lvl>
  </w:abstractNum>
  <w:abstractNum w:abstractNumId="1">
    <w:nsid w:val="1F676D48"/>
    <w:multiLevelType w:val="hybridMultilevel"/>
    <w:tmpl w:val="74F2CF88"/>
    <w:lvl w:ilvl="0" w:tplc="4E50EC14">
      <w:start w:val="1"/>
      <w:numFmt w:val="decimal"/>
      <w:lvlText w:val="%1."/>
      <w:lvlJc w:val="left"/>
      <w:pPr>
        <w:ind w:left="108" w:hanging="240"/>
      </w:pPr>
      <w:rPr>
        <w:rFonts w:ascii="Times New Roman" w:eastAsia="Times New Roman" w:hAnsi="Times New Roman" w:cs="Times New Roman" w:hint="default"/>
        <w:b/>
        <w:bCs/>
        <w:i w:val="0"/>
        <w:iCs w:val="0"/>
        <w:spacing w:val="-2"/>
        <w:w w:val="99"/>
        <w:sz w:val="30"/>
        <w:szCs w:val="30"/>
        <w:lang w:val="en-US" w:eastAsia="zh-CN" w:bidi="ar-SA"/>
      </w:rPr>
    </w:lvl>
    <w:lvl w:ilvl="1" w:tplc="774AB024">
      <w:numFmt w:val="bullet"/>
      <w:lvlText w:val="•"/>
      <w:lvlJc w:val="left"/>
      <w:pPr>
        <w:ind w:left="1014" w:hanging="240"/>
      </w:pPr>
      <w:rPr>
        <w:rFonts w:hint="default"/>
        <w:lang w:val="en-US" w:eastAsia="zh-CN" w:bidi="ar-SA"/>
      </w:rPr>
    </w:lvl>
    <w:lvl w:ilvl="2" w:tplc="DD78F8F2">
      <w:numFmt w:val="bullet"/>
      <w:lvlText w:val="•"/>
      <w:lvlJc w:val="left"/>
      <w:pPr>
        <w:ind w:left="1929" w:hanging="240"/>
      </w:pPr>
      <w:rPr>
        <w:rFonts w:hint="default"/>
        <w:lang w:val="en-US" w:eastAsia="zh-CN" w:bidi="ar-SA"/>
      </w:rPr>
    </w:lvl>
    <w:lvl w:ilvl="3" w:tplc="DDE4FC28">
      <w:numFmt w:val="bullet"/>
      <w:lvlText w:val="•"/>
      <w:lvlJc w:val="left"/>
      <w:pPr>
        <w:ind w:left="2843" w:hanging="240"/>
      </w:pPr>
      <w:rPr>
        <w:rFonts w:hint="default"/>
        <w:lang w:val="en-US" w:eastAsia="zh-CN" w:bidi="ar-SA"/>
      </w:rPr>
    </w:lvl>
    <w:lvl w:ilvl="4" w:tplc="3EF82CCE">
      <w:numFmt w:val="bullet"/>
      <w:lvlText w:val="•"/>
      <w:lvlJc w:val="left"/>
      <w:pPr>
        <w:ind w:left="3758" w:hanging="240"/>
      </w:pPr>
      <w:rPr>
        <w:rFonts w:hint="default"/>
        <w:lang w:val="en-US" w:eastAsia="zh-CN" w:bidi="ar-SA"/>
      </w:rPr>
    </w:lvl>
    <w:lvl w:ilvl="5" w:tplc="46FA6F6C">
      <w:numFmt w:val="bullet"/>
      <w:lvlText w:val="•"/>
      <w:lvlJc w:val="left"/>
      <w:pPr>
        <w:ind w:left="4673" w:hanging="240"/>
      </w:pPr>
      <w:rPr>
        <w:rFonts w:hint="default"/>
        <w:lang w:val="en-US" w:eastAsia="zh-CN" w:bidi="ar-SA"/>
      </w:rPr>
    </w:lvl>
    <w:lvl w:ilvl="6" w:tplc="FBA230F2">
      <w:numFmt w:val="bullet"/>
      <w:lvlText w:val="•"/>
      <w:lvlJc w:val="left"/>
      <w:pPr>
        <w:ind w:left="5587" w:hanging="240"/>
      </w:pPr>
      <w:rPr>
        <w:rFonts w:hint="default"/>
        <w:lang w:val="en-US" w:eastAsia="zh-CN" w:bidi="ar-SA"/>
      </w:rPr>
    </w:lvl>
    <w:lvl w:ilvl="7" w:tplc="12189982">
      <w:numFmt w:val="bullet"/>
      <w:lvlText w:val="•"/>
      <w:lvlJc w:val="left"/>
      <w:pPr>
        <w:ind w:left="6502" w:hanging="240"/>
      </w:pPr>
      <w:rPr>
        <w:rFonts w:hint="default"/>
        <w:lang w:val="en-US" w:eastAsia="zh-CN" w:bidi="ar-SA"/>
      </w:rPr>
    </w:lvl>
    <w:lvl w:ilvl="8" w:tplc="97007EF2">
      <w:numFmt w:val="bullet"/>
      <w:lvlText w:val="•"/>
      <w:lvlJc w:val="left"/>
      <w:pPr>
        <w:ind w:left="7416" w:hanging="240"/>
      </w:pPr>
      <w:rPr>
        <w:rFonts w:hint="default"/>
        <w:lang w:val="en-US" w:eastAsia="zh-CN" w:bidi="ar-SA"/>
      </w:rPr>
    </w:lvl>
  </w:abstractNum>
  <w:abstractNum w:abstractNumId="2">
    <w:nsid w:val="33BB48D4"/>
    <w:multiLevelType w:val="hybridMultilevel"/>
    <w:tmpl w:val="76889D10"/>
    <w:lvl w:ilvl="0" w:tplc="1FD8EB5E">
      <w:start w:val="1"/>
      <w:numFmt w:val="decimal"/>
      <w:lvlText w:val="%1."/>
      <w:lvlJc w:val="left"/>
      <w:pPr>
        <w:ind w:left="108" w:hanging="240"/>
      </w:pPr>
      <w:rPr>
        <w:rFonts w:ascii="Times New Roman" w:eastAsia="Times New Roman" w:hAnsi="Times New Roman" w:cs="Times New Roman" w:hint="default"/>
        <w:b/>
        <w:bCs/>
        <w:i w:val="0"/>
        <w:iCs w:val="0"/>
        <w:spacing w:val="-2"/>
        <w:w w:val="99"/>
        <w:sz w:val="30"/>
        <w:szCs w:val="30"/>
        <w:lang w:val="en-US" w:eastAsia="zh-CN" w:bidi="ar-SA"/>
      </w:rPr>
    </w:lvl>
    <w:lvl w:ilvl="1" w:tplc="3B906516">
      <w:numFmt w:val="bullet"/>
      <w:lvlText w:val="•"/>
      <w:lvlJc w:val="left"/>
      <w:pPr>
        <w:ind w:left="1014" w:hanging="240"/>
      </w:pPr>
      <w:rPr>
        <w:rFonts w:hint="default"/>
        <w:lang w:val="en-US" w:eastAsia="zh-CN" w:bidi="ar-SA"/>
      </w:rPr>
    </w:lvl>
    <w:lvl w:ilvl="2" w:tplc="834696E2">
      <w:numFmt w:val="bullet"/>
      <w:lvlText w:val="•"/>
      <w:lvlJc w:val="left"/>
      <w:pPr>
        <w:ind w:left="1929" w:hanging="240"/>
      </w:pPr>
      <w:rPr>
        <w:rFonts w:hint="default"/>
        <w:lang w:val="en-US" w:eastAsia="zh-CN" w:bidi="ar-SA"/>
      </w:rPr>
    </w:lvl>
    <w:lvl w:ilvl="3" w:tplc="E8E8C968">
      <w:numFmt w:val="bullet"/>
      <w:lvlText w:val="•"/>
      <w:lvlJc w:val="left"/>
      <w:pPr>
        <w:ind w:left="2843" w:hanging="240"/>
      </w:pPr>
      <w:rPr>
        <w:rFonts w:hint="default"/>
        <w:lang w:val="en-US" w:eastAsia="zh-CN" w:bidi="ar-SA"/>
      </w:rPr>
    </w:lvl>
    <w:lvl w:ilvl="4" w:tplc="38C8CBB4">
      <w:numFmt w:val="bullet"/>
      <w:lvlText w:val="•"/>
      <w:lvlJc w:val="left"/>
      <w:pPr>
        <w:ind w:left="3758" w:hanging="240"/>
      </w:pPr>
      <w:rPr>
        <w:rFonts w:hint="default"/>
        <w:lang w:val="en-US" w:eastAsia="zh-CN" w:bidi="ar-SA"/>
      </w:rPr>
    </w:lvl>
    <w:lvl w:ilvl="5" w:tplc="6568D56A">
      <w:numFmt w:val="bullet"/>
      <w:lvlText w:val="•"/>
      <w:lvlJc w:val="left"/>
      <w:pPr>
        <w:ind w:left="4673" w:hanging="240"/>
      </w:pPr>
      <w:rPr>
        <w:rFonts w:hint="default"/>
        <w:lang w:val="en-US" w:eastAsia="zh-CN" w:bidi="ar-SA"/>
      </w:rPr>
    </w:lvl>
    <w:lvl w:ilvl="6" w:tplc="EC6A1BAC">
      <w:numFmt w:val="bullet"/>
      <w:lvlText w:val="•"/>
      <w:lvlJc w:val="left"/>
      <w:pPr>
        <w:ind w:left="5587" w:hanging="240"/>
      </w:pPr>
      <w:rPr>
        <w:rFonts w:hint="default"/>
        <w:lang w:val="en-US" w:eastAsia="zh-CN" w:bidi="ar-SA"/>
      </w:rPr>
    </w:lvl>
    <w:lvl w:ilvl="7" w:tplc="F2F099AE">
      <w:numFmt w:val="bullet"/>
      <w:lvlText w:val="•"/>
      <w:lvlJc w:val="left"/>
      <w:pPr>
        <w:ind w:left="6502" w:hanging="240"/>
      </w:pPr>
      <w:rPr>
        <w:rFonts w:hint="default"/>
        <w:lang w:val="en-US" w:eastAsia="zh-CN" w:bidi="ar-SA"/>
      </w:rPr>
    </w:lvl>
    <w:lvl w:ilvl="8" w:tplc="45343D1C">
      <w:numFmt w:val="bullet"/>
      <w:lvlText w:val="•"/>
      <w:lvlJc w:val="left"/>
      <w:pPr>
        <w:ind w:left="7416" w:hanging="240"/>
      </w:pPr>
      <w:rPr>
        <w:rFonts w:hint="default"/>
        <w:lang w:val="en-US" w:eastAsia="zh-CN" w:bidi="ar-SA"/>
      </w:rPr>
    </w:lvl>
  </w:abstractNum>
  <w:abstractNum w:abstractNumId="3">
    <w:nsid w:val="43BD6162"/>
    <w:multiLevelType w:val="hybridMultilevel"/>
    <w:tmpl w:val="F2A40AB4"/>
    <w:lvl w:ilvl="0" w:tplc="8E50F420">
      <w:start w:val="2"/>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4084F97"/>
    <w:multiLevelType w:val="hybridMultilevel"/>
    <w:tmpl w:val="1B889EB6"/>
    <w:lvl w:ilvl="0" w:tplc="B73047A0">
      <w:start w:val="2"/>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64206C75"/>
    <w:multiLevelType w:val="hybridMultilevel"/>
    <w:tmpl w:val="4F6C538E"/>
    <w:lvl w:ilvl="0" w:tplc="42FC3EB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9C20BBF"/>
    <w:multiLevelType w:val="hybridMultilevel"/>
    <w:tmpl w:val="6318F5F8"/>
    <w:lvl w:ilvl="0" w:tplc="B262F770">
      <w:start w:val="1"/>
      <w:numFmt w:val="decimal"/>
      <w:lvlText w:val="%1、"/>
      <w:lvlJc w:val="left"/>
      <w:pPr>
        <w:ind w:left="1275" w:hanging="795"/>
      </w:pPr>
      <w:rPr>
        <w:rFonts w:ascii="仿宋" w:eastAsia="仿宋" w:hAnsi="仿宋" w:cs="宋体"/>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743C7980"/>
    <w:multiLevelType w:val="hybridMultilevel"/>
    <w:tmpl w:val="6EAC2F7A"/>
    <w:lvl w:ilvl="0" w:tplc="8C90ECF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EA5"/>
    <w:rsid w:val="00007971"/>
    <w:rsid w:val="00013CC3"/>
    <w:rsid w:val="00021224"/>
    <w:rsid w:val="000939B1"/>
    <w:rsid w:val="000F1C75"/>
    <w:rsid w:val="001813F7"/>
    <w:rsid w:val="001C441F"/>
    <w:rsid w:val="002713DA"/>
    <w:rsid w:val="002C3638"/>
    <w:rsid w:val="00390EA5"/>
    <w:rsid w:val="003C3DF2"/>
    <w:rsid w:val="00405E75"/>
    <w:rsid w:val="00444DAA"/>
    <w:rsid w:val="00460A7C"/>
    <w:rsid w:val="0048666E"/>
    <w:rsid w:val="00495A93"/>
    <w:rsid w:val="004F6899"/>
    <w:rsid w:val="005025A5"/>
    <w:rsid w:val="00541CDE"/>
    <w:rsid w:val="005B6508"/>
    <w:rsid w:val="005C5D7B"/>
    <w:rsid w:val="005F5E8F"/>
    <w:rsid w:val="00626A85"/>
    <w:rsid w:val="00680387"/>
    <w:rsid w:val="006C4E1C"/>
    <w:rsid w:val="007176D1"/>
    <w:rsid w:val="007A5578"/>
    <w:rsid w:val="007E7F96"/>
    <w:rsid w:val="00863C3A"/>
    <w:rsid w:val="00897CC7"/>
    <w:rsid w:val="008D03CC"/>
    <w:rsid w:val="008E632B"/>
    <w:rsid w:val="008F33D5"/>
    <w:rsid w:val="0094500C"/>
    <w:rsid w:val="00963E99"/>
    <w:rsid w:val="00982F56"/>
    <w:rsid w:val="009B6194"/>
    <w:rsid w:val="009D3D52"/>
    <w:rsid w:val="009D7A48"/>
    <w:rsid w:val="00A05EE6"/>
    <w:rsid w:val="00A070FF"/>
    <w:rsid w:val="00A10DAA"/>
    <w:rsid w:val="00A76A30"/>
    <w:rsid w:val="00B039C0"/>
    <w:rsid w:val="00B3225E"/>
    <w:rsid w:val="00B5264D"/>
    <w:rsid w:val="00B707CA"/>
    <w:rsid w:val="00BB0E10"/>
    <w:rsid w:val="00BB2A18"/>
    <w:rsid w:val="00BD3D55"/>
    <w:rsid w:val="00BF0A4B"/>
    <w:rsid w:val="00C4215D"/>
    <w:rsid w:val="00C823E5"/>
    <w:rsid w:val="00C94777"/>
    <w:rsid w:val="00D25ADD"/>
    <w:rsid w:val="00D55269"/>
    <w:rsid w:val="00D55FDA"/>
    <w:rsid w:val="00D63994"/>
    <w:rsid w:val="00D96061"/>
    <w:rsid w:val="00DA1E72"/>
    <w:rsid w:val="00DF0C7C"/>
    <w:rsid w:val="00E24354"/>
    <w:rsid w:val="00E32739"/>
    <w:rsid w:val="00E77E9B"/>
    <w:rsid w:val="00E9251C"/>
    <w:rsid w:val="00F019D7"/>
    <w:rsid w:val="00F52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EA5"/>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9B6194"/>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0EA5"/>
    <w:pPr>
      <w:widowControl/>
      <w:spacing w:before="100" w:beforeAutospacing="1" w:after="100" w:afterAutospacing="1"/>
      <w:jc w:val="left"/>
    </w:pPr>
    <w:rPr>
      <w:rFonts w:ascii="宋体" w:hAnsi="宋体" w:cs="宋体"/>
      <w:kern w:val="0"/>
      <w:sz w:val="24"/>
    </w:rPr>
  </w:style>
  <w:style w:type="paragraph" w:styleId="a4">
    <w:name w:val="header"/>
    <w:basedOn w:val="a"/>
    <w:link w:val="Char"/>
    <w:uiPriority w:val="99"/>
    <w:unhideWhenUsed/>
    <w:rsid w:val="00982F5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982F56"/>
    <w:rPr>
      <w:rFonts w:ascii="Times New Roman" w:eastAsia="宋体" w:hAnsi="Times New Roman" w:cs="Times New Roman"/>
      <w:sz w:val="18"/>
      <w:szCs w:val="18"/>
    </w:rPr>
  </w:style>
  <w:style w:type="paragraph" w:styleId="a5">
    <w:name w:val="footer"/>
    <w:basedOn w:val="a"/>
    <w:link w:val="Char0"/>
    <w:uiPriority w:val="99"/>
    <w:unhideWhenUsed/>
    <w:rsid w:val="00982F56"/>
    <w:pPr>
      <w:tabs>
        <w:tab w:val="center" w:pos="4153"/>
        <w:tab w:val="right" w:pos="8306"/>
      </w:tabs>
      <w:snapToGrid w:val="0"/>
      <w:jc w:val="left"/>
    </w:pPr>
    <w:rPr>
      <w:sz w:val="18"/>
      <w:szCs w:val="18"/>
    </w:rPr>
  </w:style>
  <w:style w:type="character" w:customStyle="1" w:styleId="Char0">
    <w:name w:val="页脚 Char"/>
    <w:basedOn w:val="a0"/>
    <w:link w:val="a5"/>
    <w:uiPriority w:val="99"/>
    <w:rsid w:val="00982F56"/>
    <w:rPr>
      <w:rFonts w:ascii="Times New Roman" w:eastAsia="宋体" w:hAnsi="Times New Roman" w:cs="Times New Roman"/>
      <w:sz w:val="18"/>
      <w:szCs w:val="18"/>
    </w:rPr>
  </w:style>
  <w:style w:type="character" w:customStyle="1" w:styleId="a6">
    <w:name w:val="排版 字符"/>
    <w:link w:val="a7"/>
    <w:rsid w:val="00982F56"/>
    <w:rPr>
      <w:rFonts w:ascii="仿宋" w:eastAsia="仿宋_GB2312" w:hAnsi="仿宋" w:cs="仿宋"/>
      <w:color w:val="000000"/>
      <w:sz w:val="32"/>
      <w:szCs w:val="32"/>
    </w:rPr>
  </w:style>
  <w:style w:type="paragraph" w:customStyle="1" w:styleId="a7">
    <w:name w:val="排版"/>
    <w:basedOn w:val="a"/>
    <w:link w:val="a6"/>
    <w:qFormat/>
    <w:rsid w:val="00982F56"/>
    <w:pPr>
      <w:spacing w:before="300" w:after="150" w:line="580" w:lineRule="exact"/>
      <w:ind w:firstLineChars="200" w:firstLine="640"/>
    </w:pPr>
    <w:rPr>
      <w:rFonts w:ascii="仿宋" w:eastAsia="仿宋_GB2312" w:hAnsi="仿宋" w:cs="仿宋"/>
      <w:color w:val="000000"/>
      <w:sz w:val="32"/>
      <w:szCs w:val="32"/>
    </w:rPr>
  </w:style>
  <w:style w:type="character" w:styleId="a8">
    <w:name w:val="Strong"/>
    <w:basedOn w:val="a0"/>
    <w:uiPriority w:val="22"/>
    <w:qFormat/>
    <w:rsid w:val="00E24354"/>
    <w:rPr>
      <w:b/>
      <w:bCs/>
    </w:rPr>
  </w:style>
  <w:style w:type="character" w:customStyle="1" w:styleId="pr14">
    <w:name w:val="pr14"/>
    <w:basedOn w:val="a0"/>
    <w:rsid w:val="00021224"/>
  </w:style>
  <w:style w:type="character" w:customStyle="1" w:styleId="wpvisitcount">
    <w:name w:val="wp_visitcount"/>
    <w:basedOn w:val="a0"/>
    <w:rsid w:val="00021224"/>
  </w:style>
  <w:style w:type="paragraph" w:styleId="a9">
    <w:name w:val="Balloon Text"/>
    <w:basedOn w:val="a"/>
    <w:link w:val="Char1"/>
    <w:uiPriority w:val="99"/>
    <w:semiHidden/>
    <w:unhideWhenUsed/>
    <w:rsid w:val="00021224"/>
    <w:rPr>
      <w:sz w:val="18"/>
      <w:szCs w:val="18"/>
    </w:rPr>
  </w:style>
  <w:style w:type="character" w:customStyle="1" w:styleId="Char1">
    <w:name w:val="批注框文本 Char"/>
    <w:basedOn w:val="a0"/>
    <w:link w:val="a9"/>
    <w:uiPriority w:val="99"/>
    <w:semiHidden/>
    <w:rsid w:val="00021224"/>
    <w:rPr>
      <w:rFonts w:ascii="Times New Roman" w:eastAsia="宋体" w:hAnsi="Times New Roman" w:cs="Times New Roman"/>
      <w:sz w:val="18"/>
      <w:szCs w:val="18"/>
    </w:rPr>
  </w:style>
  <w:style w:type="character" w:customStyle="1" w:styleId="1Char">
    <w:name w:val="标题 1 Char"/>
    <w:basedOn w:val="a0"/>
    <w:link w:val="1"/>
    <w:uiPriority w:val="9"/>
    <w:rsid w:val="009B6194"/>
    <w:rPr>
      <w:rFonts w:ascii="宋体" w:eastAsia="宋体" w:hAnsi="宋体" w:cs="宋体"/>
      <w:b/>
      <w:bCs/>
      <w:kern w:val="36"/>
      <w:sz w:val="48"/>
      <w:szCs w:val="48"/>
    </w:rPr>
  </w:style>
  <w:style w:type="paragraph" w:styleId="aa">
    <w:name w:val="Title"/>
    <w:basedOn w:val="a"/>
    <w:link w:val="Char2"/>
    <w:uiPriority w:val="1"/>
    <w:qFormat/>
    <w:rsid w:val="00BD3D55"/>
    <w:pPr>
      <w:autoSpaceDE w:val="0"/>
      <w:autoSpaceDN w:val="0"/>
      <w:spacing w:before="50"/>
      <w:ind w:left="1868" w:right="1678" w:hanging="356"/>
      <w:jc w:val="left"/>
    </w:pPr>
    <w:rPr>
      <w:rFonts w:ascii="宋体" w:hAnsi="宋体" w:cs="宋体"/>
      <w:kern w:val="0"/>
      <w:sz w:val="36"/>
      <w:szCs w:val="36"/>
    </w:rPr>
  </w:style>
  <w:style w:type="character" w:customStyle="1" w:styleId="Char2">
    <w:name w:val="标题 Char"/>
    <w:basedOn w:val="a0"/>
    <w:link w:val="aa"/>
    <w:uiPriority w:val="1"/>
    <w:rsid w:val="00BD3D55"/>
    <w:rPr>
      <w:rFonts w:ascii="宋体" w:eastAsia="宋体" w:hAnsi="宋体" w:cs="宋体"/>
      <w:kern w:val="0"/>
      <w:sz w:val="36"/>
      <w:szCs w:val="36"/>
    </w:rPr>
  </w:style>
  <w:style w:type="paragraph" w:styleId="ab">
    <w:name w:val="Body Text"/>
    <w:basedOn w:val="a"/>
    <w:link w:val="Char3"/>
    <w:uiPriority w:val="1"/>
    <w:qFormat/>
    <w:rsid w:val="008E632B"/>
    <w:pPr>
      <w:autoSpaceDE w:val="0"/>
      <w:autoSpaceDN w:val="0"/>
      <w:jc w:val="left"/>
    </w:pPr>
    <w:rPr>
      <w:rFonts w:ascii="FangSong" w:eastAsia="FangSong" w:hAnsi="FangSong" w:cs="FangSong"/>
      <w:kern w:val="0"/>
      <w:sz w:val="32"/>
      <w:szCs w:val="32"/>
    </w:rPr>
  </w:style>
  <w:style w:type="character" w:customStyle="1" w:styleId="Char3">
    <w:name w:val="正文文本 Char"/>
    <w:basedOn w:val="a0"/>
    <w:link w:val="ab"/>
    <w:uiPriority w:val="1"/>
    <w:rsid w:val="008E632B"/>
    <w:rPr>
      <w:rFonts w:ascii="FangSong" w:eastAsia="FangSong" w:hAnsi="FangSong" w:cs="FangSong"/>
      <w:kern w:val="0"/>
      <w:sz w:val="32"/>
      <w:szCs w:val="32"/>
    </w:rPr>
  </w:style>
  <w:style w:type="paragraph" w:styleId="ac">
    <w:name w:val="List Paragraph"/>
    <w:basedOn w:val="a"/>
    <w:uiPriority w:val="1"/>
    <w:qFormat/>
    <w:rsid w:val="008E632B"/>
    <w:pPr>
      <w:autoSpaceDE w:val="0"/>
      <w:autoSpaceDN w:val="0"/>
      <w:ind w:left="108" w:firstLine="631"/>
      <w:jc w:val="left"/>
    </w:pPr>
    <w:rPr>
      <w:rFonts w:ascii="FangSong" w:eastAsia="FangSong" w:hAnsi="FangSong" w:cs="FangSong"/>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EA5"/>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9B6194"/>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0EA5"/>
    <w:pPr>
      <w:widowControl/>
      <w:spacing w:before="100" w:beforeAutospacing="1" w:after="100" w:afterAutospacing="1"/>
      <w:jc w:val="left"/>
    </w:pPr>
    <w:rPr>
      <w:rFonts w:ascii="宋体" w:hAnsi="宋体" w:cs="宋体"/>
      <w:kern w:val="0"/>
      <w:sz w:val="24"/>
    </w:rPr>
  </w:style>
  <w:style w:type="paragraph" w:styleId="a4">
    <w:name w:val="header"/>
    <w:basedOn w:val="a"/>
    <w:link w:val="Char"/>
    <w:uiPriority w:val="99"/>
    <w:unhideWhenUsed/>
    <w:rsid w:val="00982F5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982F56"/>
    <w:rPr>
      <w:rFonts w:ascii="Times New Roman" w:eastAsia="宋体" w:hAnsi="Times New Roman" w:cs="Times New Roman"/>
      <w:sz w:val="18"/>
      <w:szCs w:val="18"/>
    </w:rPr>
  </w:style>
  <w:style w:type="paragraph" w:styleId="a5">
    <w:name w:val="footer"/>
    <w:basedOn w:val="a"/>
    <w:link w:val="Char0"/>
    <w:uiPriority w:val="99"/>
    <w:unhideWhenUsed/>
    <w:rsid w:val="00982F56"/>
    <w:pPr>
      <w:tabs>
        <w:tab w:val="center" w:pos="4153"/>
        <w:tab w:val="right" w:pos="8306"/>
      </w:tabs>
      <w:snapToGrid w:val="0"/>
      <w:jc w:val="left"/>
    </w:pPr>
    <w:rPr>
      <w:sz w:val="18"/>
      <w:szCs w:val="18"/>
    </w:rPr>
  </w:style>
  <w:style w:type="character" w:customStyle="1" w:styleId="Char0">
    <w:name w:val="页脚 Char"/>
    <w:basedOn w:val="a0"/>
    <w:link w:val="a5"/>
    <w:uiPriority w:val="99"/>
    <w:rsid w:val="00982F56"/>
    <w:rPr>
      <w:rFonts w:ascii="Times New Roman" w:eastAsia="宋体" w:hAnsi="Times New Roman" w:cs="Times New Roman"/>
      <w:sz w:val="18"/>
      <w:szCs w:val="18"/>
    </w:rPr>
  </w:style>
  <w:style w:type="character" w:customStyle="1" w:styleId="a6">
    <w:name w:val="排版 字符"/>
    <w:link w:val="a7"/>
    <w:rsid w:val="00982F56"/>
    <w:rPr>
      <w:rFonts w:ascii="仿宋" w:eastAsia="仿宋_GB2312" w:hAnsi="仿宋" w:cs="仿宋"/>
      <w:color w:val="000000"/>
      <w:sz w:val="32"/>
      <w:szCs w:val="32"/>
    </w:rPr>
  </w:style>
  <w:style w:type="paragraph" w:customStyle="1" w:styleId="a7">
    <w:name w:val="排版"/>
    <w:basedOn w:val="a"/>
    <w:link w:val="a6"/>
    <w:qFormat/>
    <w:rsid w:val="00982F56"/>
    <w:pPr>
      <w:spacing w:before="300" w:after="150" w:line="580" w:lineRule="exact"/>
      <w:ind w:firstLineChars="200" w:firstLine="640"/>
    </w:pPr>
    <w:rPr>
      <w:rFonts w:ascii="仿宋" w:eastAsia="仿宋_GB2312" w:hAnsi="仿宋" w:cs="仿宋"/>
      <w:color w:val="000000"/>
      <w:sz w:val="32"/>
      <w:szCs w:val="32"/>
    </w:rPr>
  </w:style>
  <w:style w:type="character" w:styleId="a8">
    <w:name w:val="Strong"/>
    <w:basedOn w:val="a0"/>
    <w:uiPriority w:val="22"/>
    <w:qFormat/>
    <w:rsid w:val="00E24354"/>
    <w:rPr>
      <w:b/>
      <w:bCs/>
    </w:rPr>
  </w:style>
  <w:style w:type="character" w:customStyle="1" w:styleId="pr14">
    <w:name w:val="pr14"/>
    <w:basedOn w:val="a0"/>
    <w:rsid w:val="00021224"/>
  </w:style>
  <w:style w:type="character" w:customStyle="1" w:styleId="wpvisitcount">
    <w:name w:val="wp_visitcount"/>
    <w:basedOn w:val="a0"/>
    <w:rsid w:val="00021224"/>
  </w:style>
  <w:style w:type="paragraph" w:styleId="a9">
    <w:name w:val="Balloon Text"/>
    <w:basedOn w:val="a"/>
    <w:link w:val="Char1"/>
    <w:uiPriority w:val="99"/>
    <w:semiHidden/>
    <w:unhideWhenUsed/>
    <w:rsid w:val="00021224"/>
    <w:rPr>
      <w:sz w:val="18"/>
      <w:szCs w:val="18"/>
    </w:rPr>
  </w:style>
  <w:style w:type="character" w:customStyle="1" w:styleId="Char1">
    <w:name w:val="批注框文本 Char"/>
    <w:basedOn w:val="a0"/>
    <w:link w:val="a9"/>
    <w:uiPriority w:val="99"/>
    <w:semiHidden/>
    <w:rsid w:val="00021224"/>
    <w:rPr>
      <w:rFonts w:ascii="Times New Roman" w:eastAsia="宋体" w:hAnsi="Times New Roman" w:cs="Times New Roman"/>
      <w:sz w:val="18"/>
      <w:szCs w:val="18"/>
    </w:rPr>
  </w:style>
  <w:style w:type="character" w:customStyle="1" w:styleId="1Char">
    <w:name w:val="标题 1 Char"/>
    <w:basedOn w:val="a0"/>
    <w:link w:val="1"/>
    <w:uiPriority w:val="9"/>
    <w:rsid w:val="009B6194"/>
    <w:rPr>
      <w:rFonts w:ascii="宋体" w:eastAsia="宋体" w:hAnsi="宋体" w:cs="宋体"/>
      <w:b/>
      <w:bCs/>
      <w:kern w:val="36"/>
      <w:sz w:val="48"/>
      <w:szCs w:val="48"/>
    </w:rPr>
  </w:style>
  <w:style w:type="paragraph" w:styleId="aa">
    <w:name w:val="Title"/>
    <w:basedOn w:val="a"/>
    <w:link w:val="Char2"/>
    <w:uiPriority w:val="1"/>
    <w:qFormat/>
    <w:rsid w:val="00BD3D55"/>
    <w:pPr>
      <w:autoSpaceDE w:val="0"/>
      <w:autoSpaceDN w:val="0"/>
      <w:spacing w:before="50"/>
      <w:ind w:left="1868" w:right="1678" w:hanging="356"/>
      <w:jc w:val="left"/>
    </w:pPr>
    <w:rPr>
      <w:rFonts w:ascii="宋体" w:hAnsi="宋体" w:cs="宋体"/>
      <w:kern w:val="0"/>
      <w:sz w:val="36"/>
      <w:szCs w:val="36"/>
    </w:rPr>
  </w:style>
  <w:style w:type="character" w:customStyle="1" w:styleId="Char2">
    <w:name w:val="标题 Char"/>
    <w:basedOn w:val="a0"/>
    <w:link w:val="aa"/>
    <w:uiPriority w:val="1"/>
    <w:rsid w:val="00BD3D55"/>
    <w:rPr>
      <w:rFonts w:ascii="宋体" w:eastAsia="宋体" w:hAnsi="宋体" w:cs="宋体"/>
      <w:kern w:val="0"/>
      <w:sz w:val="36"/>
      <w:szCs w:val="36"/>
    </w:rPr>
  </w:style>
  <w:style w:type="paragraph" w:styleId="ab">
    <w:name w:val="Body Text"/>
    <w:basedOn w:val="a"/>
    <w:link w:val="Char3"/>
    <w:uiPriority w:val="1"/>
    <w:qFormat/>
    <w:rsid w:val="008E632B"/>
    <w:pPr>
      <w:autoSpaceDE w:val="0"/>
      <w:autoSpaceDN w:val="0"/>
      <w:jc w:val="left"/>
    </w:pPr>
    <w:rPr>
      <w:rFonts w:ascii="FangSong" w:eastAsia="FangSong" w:hAnsi="FangSong" w:cs="FangSong"/>
      <w:kern w:val="0"/>
      <w:sz w:val="32"/>
      <w:szCs w:val="32"/>
    </w:rPr>
  </w:style>
  <w:style w:type="character" w:customStyle="1" w:styleId="Char3">
    <w:name w:val="正文文本 Char"/>
    <w:basedOn w:val="a0"/>
    <w:link w:val="ab"/>
    <w:uiPriority w:val="1"/>
    <w:rsid w:val="008E632B"/>
    <w:rPr>
      <w:rFonts w:ascii="FangSong" w:eastAsia="FangSong" w:hAnsi="FangSong" w:cs="FangSong"/>
      <w:kern w:val="0"/>
      <w:sz w:val="32"/>
      <w:szCs w:val="32"/>
    </w:rPr>
  </w:style>
  <w:style w:type="paragraph" w:styleId="ac">
    <w:name w:val="List Paragraph"/>
    <w:basedOn w:val="a"/>
    <w:uiPriority w:val="1"/>
    <w:qFormat/>
    <w:rsid w:val="008E632B"/>
    <w:pPr>
      <w:autoSpaceDE w:val="0"/>
      <w:autoSpaceDN w:val="0"/>
      <w:ind w:left="108" w:firstLine="631"/>
      <w:jc w:val="left"/>
    </w:pPr>
    <w:rPr>
      <w:rFonts w:ascii="FangSong" w:eastAsia="FangSong" w:hAnsi="FangSong" w:cs="FangSong"/>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77746">
      <w:bodyDiv w:val="1"/>
      <w:marLeft w:val="0"/>
      <w:marRight w:val="0"/>
      <w:marTop w:val="0"/>
      <w:marBottom w:val="0"/>
      <w:divBdr>
        <w:top w:val="none" w:sz="0" w:space="0" w:color="auto"/>
        <w:left w:val="none" w:sz="0" w:space="0" w:color="auto"/>
        <w:bottom w:val="none" w:sz="0" w:space="0" w:color="auto"/>
        <w:right w:val="none" w:sz="0" w:space="0" w:color="auto"/>
      </w:divBdr>
      <w:divsChild>
        <w:div w:id="47151862">
          <w:marLeft w:val="0"/>
          <w:marRight w:val="0"/>
          <w:marTop w:val="0"/>
          <w:marBottom w:val="0"/>
          <w:divBdr>
            <w:top w:val="none" w:sz="0" w:space="0" w:color="auto"/>
            <w:left w:val="none" w:sz="0" w:space="0" w:color="auto"/>
            <w:bottom w:val="none" w:sz="0" w:space="0" w:color="auto"/>
            <w:right w:val="none" w:sz="0" w:space="0" w:color="auto"/>
          </w:divBdr>
          <w:divsChild>
            <w:div w:id="1851064667">
              <w:marLeft w:val="0"/>
              <w:marRight w:val="0"/>
              <w:marTop w:val="0"/>
              <w:marBottom w:val="0"/>
              <w:divBdr>
                <w:top w:val="none" w:sz="0" w:space="0" w:color="auto"/>
                <w:left w:val="none" w:sz="0" w:space="0" w:color="auto"/>
                <w:bottom w:val="single" w:sz="6" w:space="8" w:color="DDDDDD"/>
                <w:right w:val="none" w:sz="0" w:space="0" w:color="auto"/>
              </w:divBdr>
            </w:div>
          </w:divsChild>
        </w:div>
        <w:div w:id="1607611999">
          <w:marLeft w:val="0"/>
          <w:marRight w:val="0"/>
          <w:marTop w:val="0"/>
          <w:marBottom w:val="0"/>
          <w:divBdr>
            <w:top w:val="none" w:sz="0" w:space="0" w:color="auto"/>
            <w:left w:val="none" w:sz="0" w:space="0" w:color="auto"/>
            <w:bottom w:val="none" w:sz="0" w:space="0" w:color="auto"/>
            <w:right w:val="none" w:sz="0" w:space="0" w:color="auto"/>
          </w:divBdr>
        </w:div>
      </w:divsChild>
    </w:div>
    <w:div w:id="1553694232">
      <w:bodyDiv w:val="1"/>
      <w:marLeft w:val="0"/>
      <w:marRight w:val="0"/>
      <w:marTop w:val="0"/>
      <w:marBottom w:val="0"/>
      <w:divBdr>
        <w:top w:val="none" w:sz="0" w:space="0" w:color="auto"/>
        <w:left w:val="none" w:sz="0" w:space="0" w:color="auto"/>
        <w:bottom w:val="none" w:sz="0" w:space="0" w:color="auto"/>
        <w:right w:val="none" w:sz="0" w:space="0" w:color="auto"/>
      </w:divBdr>
      <w:divsChild>
        <w:div w:id="1090007738">
          <w:marLeft w:val="0"/>
          <w:marRight w:val="0"/>
          <w:marTop w:val="0"/>
          <w:marBottom w:val="0"/>
          <w:divBdr>
            <w:top w:val="none" w:sz="0" w:space="0" w:color="auto"/>
            <w:left w:val="none" w:sz="0" w:space="0" w:color="auto"/>
            <w:bottom w:val="none" w:sz="0" w:space="0" w:color="auto"/>
            <w:right w:val="none" w:sz="0" w:space="0" w:color="auto"/>
          </w:divBdr>
          <w:divsChild>
            <w:div w:id="221871608">
              <w:marLeft w:val="0"/>
              <w:marRight w:val="0"/>
              <w:marTop w:val="0"/>
              <w:marBottom w:val="0"/>
              <w:divBdr>
                <w:top w:val="none" w:sz="0" w:space="0" w:color="auto"/>
                <w:left w:val="none" w:sz="0" w:space="0" w:color="auto"/>
                <w:bottom w:val="single" w:sz="6" w:space="8" w:color="DDDDDD"/>
                <w:right w:val="none" w:sz="0" w:space="0" w:color="auto"/>
              </w:divBdr>
            </w:div>
          </w:divsChild>
        </w:div>
        <w:div w:id="769400356">
          <w:marLeft w:val="0"/>
          <w:marRight w:val="0"/>
          <w:marTop w:val="0"/>
          <w:marBottom w:val="0"/>
          <w:divBdr>
            <w:top w:val="none" w:sz="0" w:space="0" w:color="auto"/>
            <w:left w:val="none" w:sz="0" w:space="0" w:color="auto"/>
            <w:bottom w:val="none" w:sz="0" w:space="0" w:color="auto"/>
            <w:right w:val="none" w:sz="0" w:space="0" w:color="auto"/>
          </w:divBdr>
        </w:div>
      </w:divsChild>
    </w:div>
    <w:div w:id="1580021561">
      <w:bodyDiv w:val="1"/>
      <w:marLeft w:val="0"/>
      <w:marRight w:val="0"/>
      <w:marTop w:val="0"/>
      <w:marBottom w:val="0"/>
      <w:divBdr>
        <w:top w:val="none" w:sz="0" w:space="0" w:color="auto"/>
        <w:left w:val="none" w:sz="0" w:space="0" w:color="auto"/>
        <w:bottom w:val="none" w:sz="0" w:space="0" w:color="auto"/>
        <w:right w:val="none" w:sz="0" w:space="0" w:color="auto"/>
      </w:divBdr>
      <w:divsChild>
        <w:div w:id="2082288090">
          <w:marLeft w:val="0"/>
          <w:marRight w:val="0"/>
          <w:marTop w:val="0"/>
          <w:marBottom w:val="0"/>
          <w:divBdr>
            <w:top w:val="none" w:sz="0" w:space="0" w:color="auto"/>
            <w:left w:val="none" w:sz="0" w:space="0" w:color="auto"/>
            <w:bottom w:val="none" w:sz="0" w:space="0" w:color="auto"/>
            <w:right w:val="none" w:sz="0" w:space="0" w:color="auto"/>
          </w:divBdr>
          <w:divsChild>
            <w:div w:id="1166824857">
              <w:marLeft w:val="0"/>
              <w:marRight w:val="0"/>
              <w:marTop w:val="0"/>
              <w:marBottom w:val="0"/>
              <w:divBdr>
                <w:top w:val="none" w:sz="0" w:space="0" w:color="auto"/>
                <w:left w:val="none" w:sz="0" w:space="0" w:color="auto"/>
                <w:bottom w:val="single" w:sz="6" w:space="8" w:color="DDDDDD"/>
                <w:right w:val="none" w:sz="0" w:space="0" w:color="auto"/>
              </w:divBdr>
            </w:div>
          </w:divsChild>
        </w:div>
        <w:div w:id="2095474414">
          <w:marLeft w:val="0"/>
          <w:marRight w:val="0"/>
          <w:marTop w:val="0"/>
          <w:marBottom w:val="0"/>
          <w:divBdr>
            <w:top w:val="none" w:sz="0" w:space="0" w:color="auto"/>
            <w:left w:val="none" w:sz="0" w:space="0" w:color="auto"/>
            <w:bottom w:val="none" w:sz="0" w:space="0" w:color="auto"/>
            <w:right w:val="none" w:sz="0" w:space="0" w:color="auto"/>
          </w:divBdr>
        </w:div>
      </w:divsChild>
    </w:div>
    <w:div w:id="1840846189">
      <w:bodyDiv w:val="1"/>
      <w:marLeft w:val="0"/>
      <w:marRight w:val="0"/>
      <w:marTop w:val="0"/>
      <w:marBottom w:val="0"/>
      <w:divBdr>
        <w:top w:val="none" w:sz="0" w:space="0" w:color="auto"/>
        <w:left w:val="none" w:sz="0" w:space="0" w:color="auto"/>
        <w:bottom w:val="none" w:sz="0" w:space="0" w:color="auto"/>
        <w:right w:val="none" w:sz="0" w:space="0" w:color="auto"/>
      </w:divBdr>
    </w:div>
    <w:div w:id="2010785534">
      <w:bodyDiv w:val="1"/>
      <w:marLeft w:val="0"/>
      <w:marRight w:val="0"/>
      <w:marTop w:val="0"/>
      <w:marBottom w:val="0"/>
      <w:divBdr>
        <w:top w:val="none" w:sz="0" w:space="0" w:color="auto"/>
        <w:left w:val="none" w:sz="0" w:space="0" w:color="auto"/>
        <w:bottom w:val="none" w:sz="0" w:space="0" w:color="auto"/>
        <w:right w:val="none" w:sz="0" w:space="0" w:color="auto"/>
      </w:divBdr>
      <w:divsChild>
        <w:div w:id="571619003">
          <w:marLeft w:val="0"/>
          <w:marRight w:val="0"/>
          <w:marTop w:val="0"/>
          <w:marBottom w:val="0"/>
          <w:divBdr>
            <w:top w:val="none" w:sz="0" w:space="0" w:color="auto"/>
            <w:left w:val="none" w:sz="0" w:space="0" w:color="auto"/>
            <w:bottom w:val="none" w:sz="0" w:space="0" w:color="auto"/>
            <w:right w:val="none" w:sz="0" w:space="0" w:color="auto"/>
          </w:divBdr>
          <w:divsChild>
            <w:div w:id="600188117">
              <w:marLeft w:val="0"/>
              <w:marRight w:val="0"/>
              <w:marTop w:val="0"/>
              <w:marBottom w:val="0"/>
              <w:divBdr>
                <w:top w:val="none" w:sz="0" w:space="0" w:color="auto"/>
                <w:left w:val="none" w:sz="0" w:space="0" w:color="auto"/>
                <w:bottom w:val="single" w:sz="6" w:space="8" w:color="DDDDDD"/>
                <w:right w:val="none" w:sz="0" w:space="0" w:color="auto"/>
              </w:divBdr>
            </w:div>
          </w:divsChild>
        </w:div>
        <w:div w:id="982612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21</Pages>
  <Words>2211</Words>
  <Characters>12607</Characters>
  <Application>Microsoft Office Word</Application>
  <DocSecurity>0</DocSecurity>
  <Lines>105</Lines>
  <Paragraphs>29</Paragraphs>
  <ScaleCrop>false</ScaleCrop>
  <Company>Microsoft</Company>
  <LinksUpToDate>false</LinksUpToDate>
  <CharactersWithSpaces>14789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9</cp:revision>
  <cp:lastPrinted>2021-10-12T02:28:00Z</cp:lastPrinted>
  <dcterms:created xsi:type="dcterms:W3CDTF">2021-10-12T02:20:00Z</dcterms:created>
  <dcterms:modified xsi:type="dcterms:W3CDTF">2021-10-12T02:41:00Z</dcterms:modified>
</cp:coreProperties>
</file>